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FD" w:rsidRDefault="00691221">
      <w:pPr>
        <w:rPr>
          <w:rFonts w:hint="default"/>
          <w:b/>
        </w:rPr>
      </w:pPr>
      <w:bookmarkStart w:id="0" w:name="_GoBack"/>
      <w:bookmarkEnd w:id="0"/>
      <w:r>
        <w:rPr>
          <w:rFonts w:hint="default"/>
          <w:b/>
        </w:rPr>
        <w:t>IN THE CIRCUIT COURT OF THE TWENTIETH JUDICIAL CIRCUIT IN AND FOR CHARLOTTE COUNTY, FLORIDA                                                    PROBATE DIVISION</w:t>
      </w:r>
    </w:p>
    <w:p w:rsidR="00691221" w:rsidRDefault="00691221">
      <w:pPr>
        <w:rPr>
          <w:rFonts w:hint="default"/>
          <w:b/>
        </w:rPr>
      </w:pPr>
    </w:p>
    <w:p w:rsidR="00691221" w:rsidRDefault="00691221">
      <w:pPr>
        <w:rPr>
          <w:rFonts w:hint="default"/>
          <w:b/>
        </w:rPr>
      </w:pPr>
      <w:r>
        <w:rPr>
          <w:rFonts w:hint="default"/>
          <w:b/>
        </w:rPr>
        <w:t xml:space="preserve">In Re: </w:t>
      </w:r>
      <w:r>
        <w:rPr>
          <w:rFonts w:hint="default"/>
          <w:b/>
        </w:rPr>
        <w:tab/>
        <w:t>The Guardianship of</w:t>
      </w:r>
    </w:p>
    <w:p w:rsidR="008419F0" w:rsidRDefault="008419F0">
      <w:pPr>
        <w:rPr>
          <w:rFonts w:hint="default"/>
          <w:b/>
        </w:rPr>
      </w:pPr>
    </w:p>
    <w:p w:rsidR="00691221" w:rsidRDefault="00C23487">
      <w:pPr>
        <w:rPr>
          <w:rFonts w:hint="default"/>
          <w:b/>
        </w:rPr>
      </w:pPr>
      <w:r>
        <w:rPr>
          <w:rFonts w:hint="default"/>
          <w:b/>
        </w:rPr>
        <w:tab/>
      </w:r>
      <w:r>
        <w:rPr>
          <w:rFonts w:hint="default"/>
          <w:b/>
        </w:rPr>
        <w:tab/>
      </w:r>
      <w:r>
        <w:rPr>
          <w:rFonts w:hint="default"/>
          <w:b/>
        </w:rPr>
        <w:tab/>
      </w:r>
      <w:r>
        <w:rPr>
          <w:rFonts w:hint="default"/>
          <w:b/>
        </w:rPr>
        <w:tab/>
      </w:r>
      <w:r>
        <w:rPr>
          <w:rFonts w:hint="default"/>
          <w:b/>
        </w:rPr>
        <w:tab/>
      </w:r>
      <w:r w:rsidR="00E00B50">
        <w:rPr>
          <w:rFonts w:hint="default"/>
          <w:b/>
        </w:rPr>
        <w:tab/>
      </w:r>
      <w:r w:rsidR="00E00B50">
        <w:rPr>
          <w:rFonts w:hint="default"/>
          <w:b/>
        </w:rPr>
        <w:tab/>
      </w:r>
      <w:r w:rsidR="00E00B50">
        <w:rPr>
          <w:rFonts w:hint="default"/>
          <w:b/>
        </w:rPr>
        <w:tab/>
      </w:r>
      <w:r>
        <w:rPr>
          <w:rFonts w:hint="default"/>
          <w:b/>
        </w:rPr>
        <w:t xml:space="preserve">Case No.  </w:t>
      </w:r>
      <w:r w:rsidR="005F7FEE">
        <w:rPr>
          <w:rFonts w:hint="default"/>
          <w:b/>
        </w:rPr>
        <w:tab/>
      </w:r>
      <w:r w:rsidR="005F7FEE">
        <w:rPr>
          <w:rFonts w:hint="default"/>
          <w:b/>
        </w:rPr>
        <w:tab/>
      </w:r>
      <w:r w:rsidR="005F7FEE">
        <w:rPr>
          <w:rFonts w:hint="default"/>
          <w:b/>
        </w:rPr>
        <w:tab/>
      </w:r>
      <w:r w:rsidR="005F7FEE">
        <w:rPr>
          <w:rFonts w:hint="default"/>
          <w:b/>
        </w:rPr>
        <w:tab/>
      </w:r>
      <w:r w:rsidR="00751827">
        <w:rPr>
          <w:rFonts w:hint="default"/>
          <w:b/>
        </w:rPr>
        <w:tab/>
      </w:r>
      <w:r w:rsidR="00751827">
        <w:rPr>
          <w:rFonts w:hint="default"/>
          <w:b/>
        </w:rPr>
        <w:tab/>
      </w:r>
      <w:r w:rsidR="00751827">
        <w:rPr>
          <w:rFonts w:hint="default"/>
          <w:b/>
        </w:rPr>
        <w:tab/>
      </w:r>
      <w:r w:rsidR="00751827">
        <w:rPr>
          <w:rFonts w:hint="default"/>
          <w:b/>
        </w:rPr>
        <w:tab/>
      </w:r>
      <w:r w:rsidR="005F7FEE">
        <w:rPr>
          <w:rFonts w:hint="default"/>
          <w:b/>
        </w:rPr>
        <w:tab/>
      </w:r>
      <w:r w:rsidR="00691221" w:rsidRPr="005F7FEE">
        <w:rPr>
          <w:rFonts w:hint="default"/>
          <w:b/>
          <w:sz w:val="19"/>
          <w:szCs w:val="19"/>
        </w:rPr>
        <w:tab/>
      </w:r>
      <w:r w:rsidR="00691221">
        <w:rPr>
          <w:rFonts w:hint="default"/>
          <w:b/>
        </w:rPr>
        <w:tab/>
      </w:r>
      <w:r w:rsidR="00691221">
        <w:rPr>
          <w:rFonts w:hint="default"/>
          <w:b/>
        </w:rPr>
        <w:tab/>
      </w:r>
    </w:p>
    <w:p w:rsidR="00691221" w:rsidRDefault="00691221">
      <w:pPr>
        <w:rPr>
          <w:rFonts w:hint="default"/>
          <w:b/>
        </w:rPr>
      </w:pPr>
      <w:r>
        <w:rPr>
          <w:rFonts w:hint="default"/>
          <w:b/>
        </w:rPr>
        <w:t>_______________________</w:t>
      </w:r>
      <w:r w:rsidR="005F7FEE">
        <w:rPr>
          <w:rFonts w:hint="default"/>
          <w:b/>
        </w:rPr>
        <w:t>___</w:t>
      </w:r>
      <w:r>
        <w:rPr>
          <w:rFonts w:hint="default"/>
          <w:b/>
        </w:rPr>
        <w:t>______/</w:t>
      </w:r>
    </w:p>
    <w:p w:rsidR="00691221" w:rsidRDefault="00691221">
      <w:pPr>
        <w:rPr>
          <w:rFonts w:hint="default"/>
          <w:b/>
        </w:rPr>
      </w:pPr>
    </w:p>
    <w:p w:rsidR="002050FD" w:rsidRDefault="005F7FEE">
      <w:pPr>
        <w:autoSpaceDE w:val="0"/>
        <w:autoSpaceDN w:val="0"/>
        <w:adjustRightInd w:val="0"/>
        <w:jc w:val="center"/>
        <w:rPr>
          <w:rFonts w:hint="default"/>
          <w:b/>
        </w:rPr>
      </w:pPr>
      <w:r>
        <w:rPr>
          <w:b/>
        </w:rPr>
        <w:t>ORDER APPROVING</w:t>
      </w:r>
      <w:r>
        <w:rPr>
          <w:rFonts w:hint="default"/>
          <w:b/>
        </w:rPr>
        <w:t xml:space="preserve"> </w:t>
      </w:r>
      <w:r w:rsidR="00751827">
        <w:rPr>
          <w:rFonts w:hint="default"/>
          <w:b/>
        </w:rPr>
        <w:t>ANNUAL</w:t>
      </w:r>
      <w:r w:rsidR="00691221">
        <w:rPr>
          <w:rFonts w:hint="default"/>
          <w:b/>
        </w:rPr>
        <w:t xml:space="preserve"> </w:t>
      </w:r>
      <w:r w:rsidR="005466C1">
        <w:rPr>
          <w:rFonts w:hint="default"/>
          <w:b/>
        </w:rPr>
        <w:t xml:space="preserve">SIMPLIFIED ACCOUNTING </w:t>
      </w:r>
    </w:p>
    <w:p w:rsidR="002050FD" w:rsidRDefault="002050FD">
      <w:pPr>
        <w:autoSpaceDE w:val="0"/>
        <w:autoSpaceDN w:val="0"/>
        <w:adjustRightInd w:val="0"/>
        <w:jc w:val="center"/>
        <w:rPr>
          <w:rFonts w:hint="default"/>
        </w:rPr>
      </w:pPr>
      <w:r>
        <w:rPr>
          <w:b/>
        </w:rPr>
        <w:t xml:space="preserve">OF </w:t>
      </w:r>
      <w:r w:rsidR="005F7FEE">
        <w:rPr>
          <w:rFonts w:hint="default"/>
          <w:b/>
        </w:rPr>
        <w:t>G</w:t>
      </w:r>
      <w:r>
        <w:rPr>
          <w:b/>
        </w:rPr>
        <w:t>UARDIAN OF THE PROPERTY</w:t>
      </w:r>
    </w:p>
    <w:p w:rsidR="002050FD" w:rsidRDefault="002050FD">
      <w:pPr>
        <w:autoSpaceDE w:val="0"/>
        <w:autoSpaceDN w:val="0"/>
        <w:adjustRightInd w:val="0"/>
        <w:rPr>
          <w:rFonts w:hint="default"/>
        </w:rPr>
      </w:pPr>
    </w:p>
    <w:p w:rsidR="00691221" w:rsidRDefault="002050FD">
      <w:pPr>
        <w:autoSpaceDE w:val="0"/>
        <w:autoSpaceDN w:val="0"/>
        <w:adjustRightInd w:val="0"/>
        <w:spacing w:line="360" w:lineRule="auto"/>
        <w:ind w:firstLine="720"/>
        <w:rPr>
          <w:rFonts w:hint="default"/>
        </w:rPr>
      </w:pPr>
      <w:r>
        <w:t xml:space="preserve">The Court has reviewed the </w:t>
      </w:r>
      <w:r w:rsidR="00751827">
        <w:rPr>
          <w:rFonts w:hint="default"/>
        </w:rPr>
        <w:t>Annual</w:t>
      </w:r>
      <w:r w:rsidR="005F7FEE">
        <w:rPr>
          <w:rFonts w:hint="default"/>
        </w:rPr>
        <w:t xml:space="preserve"> S</w:t>
      </w:r>
      <w:r w:rsidR="00691221">
        <w:rPr>
          <w:rFonts w:hint="default"/>
        </w:rPr>
        <w:t xml:space="preserve">implified </w:t>
      </w:r>
      <w:r w:rsidR="005F7FEE">
        <w:rPr>
          <w:rFonts w:hint="default"/>
        </w:rPr>
        <w:t>A</w:t>
      </w:r>
      <w:r w:rsidR="00691221">
        <w:rPr>
          <w:rFonts w:hint="default"/>
        </w:rPr>
        <w:t>ccounting for th</w:t>
      </w:r>
      <w:r w:rsidR="005F7FEE">
        <w:rPr>
          <w:rFonts w:hint="default"/>
        </w:rPr>
        <w:t xml:space="preserve">e reporting period beginning </w:t>
      </w:r>
      <w:r w:rsidR="00751827">
        <w:rPr>
          <w:rFonts w:hint="default"/>
        </w:rPr>
        <w:t>___________________</w:t>
      </w:r>
      <w:r w:rsidR="005F7FEE">
        <w:rPr>
          <w:rFonts w:hint="default"/>
        </w:rPr>
        <w:t xml:space="preserve"> and ending </w:t>
      </w:r>
      <w:r w:rsidR="00751827">
        <w:rPr>
          <w:rFonts w:hint="default"/>
        </w:rPr>
        <w:t>____________________</w:t>
      </w:r>
      <w:r w:rsidR="00691221">
        <w:rPr>
          <w:rFonts w:hint="default"/>
        </w:rPr>
        <w:t>, filed by</w:t>
      </w:r>
      <w:r w:rsidR="002B34D8">
        <w:rPr>
          <w:rFonts w:hint="default"/>
        </w:rPr>
        <w:t xml:space="preserve"> __________</w:t>
      </w:r>
      <w:r w:rsidR="008419F0">
        <w:rPr>
          <w:rFonts w:hint="default"/>
        </w:rPr>
        <w:t xml:space="preserve">, </w:t>
      </w:r>
      <w:r>
        <w:t xml:space="preserve">guardian of the property of </w:t>
      </w:r>
      <w:r w:rsidR="00E00B50">
        <w:rPr>
          <w:rFonts w:hint="default"/>
        </w:rPr>
        <w:t>______________________________</w:t>
      </w:r>
      <w:r>
        <w:t xml:space="preserve">(the Ward), </w:t>
      </w:r>
      <w:r w:rsidR="005F7FEE">
        <w:rPr>
          <w:rFonts w:hint="default"/>
        </w:rPr>
        <w:t xml:space="preserve">on </w:t>
      </w:r>
      <w:r w:rsidR="00751827">
        <w:rPr>
          <w:rFonts w:hint="default"/>
        </w:rPr>
        <w:t>_____________________.</w:t>
      </w:r>
      <w:r>
        <w:t xml:space="preserve">  The Court finds that the </w:t>
      </w:r>
      <w:r w:rsidR="00751827">
        <w:rPr>
          <w:rFonts w:hint="default"/>
        </w:rPr>
        <w:t>Annual</w:t>
      </w:r>
      <w:r w:rsidR="00691221">
        <w:rPr>
          <w:rFonts w:hint="default"/>
        </w:rPr>
        <w:t xml:space="preserve"> </w:t>
      </w:r>
      <w:r w:rsidR="005F7FEE">
        <w:rPr>
          <w:rFonts w:hint="default"/>
        </w:rPr>
        <w:t>S</w:t>
      </w:r>
      <w:r w:rsidR="00691221">
        <w:rPr>
          <w:rFonts w:hint="default"/>
        </w:rPr>
        <w:t xml:space="preserve">implified </w:t>
      </w:r>
      <w:r w:rsidR="005F7FEE">
        <w:rPr>
          <w:rFonts w:hint="default"/>
        </w:rPr>
        <w:t>A</w:t>
      </w:r>
      <w:r w:rsidR="005466C1">
        <w:rPr>
          <w:rFonts w:hint="default"/>
        </w:rPr>
        <w:t>ccounting</w:t>
      </w:r>
      <w:r w:rsidR="00691221">
        <w:rPr>
          <w:rFonts w:hint="default"/>
        </w:rPr>
        <w:t xml:space="preserve"> conforms to all </w:t>
      </w:r>
      <w:r>
        <w:t xml:space="preserve">requirements of the Florida Statutes.  </w:t>
      </w:r>
    </w:p>
    <w:p w:rsidR="002050FD" w:rsidRDefault="002050FD">
      <w:pPr>
        <w:autoSpaceDE w:val="0"/>
        <w:autoSpaceDN w:val="0"/>
        <w:adjustRightInd w:val="0"/>
        <w:spacing w:line="360" w:lineRule="auto"/>
        <w:ind w:firstLine="720"/>
        <w:rPr>
          <w:rFonts w:hint="default"/>
        </w:rPr>
      </w:pPr>
      <w:r>
        <w:t>It therefore is</w:t>
      </w:r>
    </w:p>
    <w:p w:rsidR="002050FD" w:rsidRPr="009B6817" w:rsidRDefault="002050FD">
      <w:pPr>
        <w:autoSpaceDE w:val="0"/>
        <w:autoSpaceDN w:val="0"/>
        <w:adjustRightInd w:val="0"/>
        <w:spacing w:line="360" w:lineRule="auto"/>
        <w:ind w:firstLine="720"/>
        <w:rPr>
          <w:rFonts w:hint="default"/>
        </w:rPr>
      </w:pPr>
      <w:r>
        <w:t xml:space="preserve">ADJUDGED that the </w:t>
      </w:r>
      <w:r w:rsidR="00751827">
        <w:rPr>
          <w:rFonts w:hint="default"/>
        </w:rPr>
        <w:t>Annual</w:t>
      </w:r>
      <w:r w:rsidR="009B6817">
        <w:rPr>
          <w:rFonts w:hint="default"/>
        </w:rPr>
        <w:t xml:space="preserve"> </w:t>
      </w:r>
      <w:r w:rsidR="005466C1">
        <w:rPr>
          <w:rFonts w:hint="default"/>
        </w:rPr>
        <w:t xml:space="preserve">Simplified Accounting </w:t>
      </w:r>
      <w:r>
        <w:t>is approved.</w:t>
      </w:r>
      <w:r w:rsidR="005F7FEE">
        <w:rPr>
          <w:rFonts w:hint="default"/>
        </w:rPr>
        <w:t xml:space="preserve">  </w:t>
      </w:r>
    </w:p>
    <w:p w:rsidR="002050FD" w:rsidRDefault="002050FD" w:rsidP="00D125D4">
      <w:pPr>
        <w:tabs>
          <w:tab w:val="left" w:pos="4320"/>
        </w:tabs>
        <w:autoSpaceDE w:val="0"/>
        <w:autoSpaceDN w:val="0"/>
        <w:adjustRightInd w:val="0"/>
        <w:rPr>
          <w:rFonts w:hint="default"/>
        </w:rPr>
      </w:pPr>
    </w:p>
    <w:sectPr w:rsidR="002050FD" w:rsidSect="00BA5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30" w:rsidRDefault="00D03B30" w:rsidP="00BA585C">
      <w:pPr>
        <w:rPr>
          <w:rFonts w:hint="default"/>
        </w:rPr>
      </w:pPr>
      <w:r>
        <w:separator/>
      </w:r>
    </w:p>
  </w:endnote>
  <w:endnote w:type="continuationSeparator" w:id="0">
    <w:p w:rsidR="00D03B30" w:rsidRDefault="00D03B30" w:rsidP="00BA585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C" w:rsidRDefault="00BA585C">
    <w:pPr>
      <w:pStyle w:val="Foo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C" w:rsidRDefault="00BA585C" w:rsidP="00BA585C">
    <w:pPr>
      <w:pStyle w:val="Footer"/>
      <w:spacing w:line="180" w:lineRule="exact"/>
      <w:jc w:val="left"/>
      <w:rPr>
        <w:rFonts w:hint="default"/>
      </w:rPr>
    </w:pPr>
    <w:r>
      <w:rPr>
        <w:rFonts w:ascii="Arial" w:hAnsi="Arial" w:cs="Arial" w:hint="default"/>
        <w:sz w:val="16"/>
      </w:rPr>
      <w:fldChar w:fldCharType="begin"/>
    </w:r>
    <w:r>
      <w:rPr>
        <w:rFonts w:ascii="Arial" w:hAnsi="Arial" w:cs="Arial" w:hint="default"/>
        <w:sz w:val="16"/>
      </w:rPr>
      <w:instrText xml:space="preserve"> DOCVARIABLE ndGeneratedStamp \* MERGEFORMAT </w:instrText>
    </w:r>
    <w:r>
      <w:rPr>
        <w:rFonts w:ascii="Arial" w:hAnsi="Arial" w:cs="Arial" w:hint="default"/>
        <w:sz w:val="16"/>
      </w:rPr>
      <w:fldChar w:fldCharType="separate"/>
    </w:r>
    <w:r w:rsidR="00DB281F">
      <w:rPr>
        <w:rFonts w:ascii="Arial" w:hAnsi="Arial" w:cs="Arial" w:hint="default"/>
        <w:sz w:val="16"/>
      </w:rPr>
      <w:t>4836-9411-6855, v. 1</w:t>
    </w:r>
    <w:r>
      <w:rPr>
        <w:rFonts w:ascii="Arial" w:hAnsi="Arial" w:cs="Arial" w:hint="default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C" w:rsidRDefault="00BA585C">
    <w:pPr>
      <w:pStyle w:val="Foo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30" w:rsidRDefault="00D03B30" w:rsidP="00BA585C">
      <w:pPr>
        <w:rPr>
          <w:rFonts w:hint="default"/>
        </w:rPr>
      </w:pPr>
      <w:r>
        <w:separator/>
      </w:r>
    </w:p>
  </w:footnote>
  <w:footnote w:type="continuationSeparator" w:id="0">
    <w:p w:rsidR="00D03B30" w:rsidRDefault="00D03B30" w:rsidP="00BA585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C" w:rsidRDefault="00BA585C">
    <w:pPr>
      <w:pStyle w:val="Header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C" w:rsidRDefault="00BA585C">
    <w:pPr>
      <w:pStyle w:val="Header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C" w:rsidRDefault="00BA585C">
    <w:pPr>
      <w:pStyle w:val="Head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6285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</w:abstractNum>
  <w:abstractNum w:abstractNumId="1" w15:restartNumberingAfterBreak="0">
    <w:nsid w:val="FFFFFF7D"/>
    <w:multiLevelType w:val="singleLevel"/>
    <w:tmpl w:val="29F06B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</w:abstractNum>
  <w:abstractNum w:abstractNumId="2" w15:restartNumberingAfterBreak="0">
    <w:nsid w:val="FFFFFF7E"/>
    <w:multiLevelType w:val="singleLevel"/>
    <w:tmpl w:val="43E06B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rtl w:val="0"/>
        <w:cs w:val="0"/>
      </w:rPr>
    </w:lvl>
  </w:abstractNum>
  <w:abstractNum w:abstractNumId="3" w15:restartNumberingAfterBreak="0">
    <w:nsid w:val="FFFFFF7F"/>
    <w:multiLevelType w:val="singleLevel"/>
    <w:tmpl w:val="8E8C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</w:abstractNum>
  <w:abstractNum w:abstractNumId="4" w15:restartNumberingAfterBreak="0">
    <w:nsid w:val="FFFFFF80"/>
    <w:multiLevelType w:val="singleLevel"/>
    <w:tmpl w:val="35929B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 w15:restartNumberingAfterBreak="0">
    <w:nsid w:val="FFFFFF81"/>
    <w:multiLevelType w:val="singleLevel"/>
    <w:tmpl w:val="4CD62A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FFFFFF82"/>
    <w:multiLevelType w:val="singleLevel"/>
    <w:tmpl w:val="69B23D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 w15:restartNumberingAfterBreak="0">
    <w:nsid w:val="FFFFFF83"/>
    <w:multiLevelType w:val="singleLevel"/>
    <w:tmpl w:val="EFFE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FFFFFF88"/>
    <w:multiLevelType w:val="singleLevel"/>
    <w:tmpl w:val="18CCC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cs"/>
        <w:rtl w:val="0"/>
        <w:cs w:val="0"/>
      </w:rPr>
    </w:lvl>
  </w:abstractNum>
  <w:abstractNum w:abstractNumId="9" w15:restartNumberingAfterBreak="0">
    <w:nsid w:val="FFFFFF89"/>
    <w:multiLevelType w:val="singleLevel"/>
    <w:tmpl w:val="9CEA2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5A41E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11" w15:restartNumberingAfterBreak="0">
    <w:nsid w:val="204E17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12" w15:restartNumberingAfterBreak="0">
    <w:nsid w:val="31274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13" w15:restartNumberingAfterBreak="0">
    <w:nsid w:val="3679065D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abstractNum w:abstractNumId="14" w15:restartNumberingAfterBreak="0">
    <w:nsid w:val="3AFC04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15" w15:restartNumberingAfterBreak="0">
    <w:nsid w:val="46CE00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cs"/>
        <w:rtl w:val="0"/>
        <w: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cs"/>
        <w:rtl w:val="0"/>
        <w: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cs"/>
        <w:rtl w:val="0"/>
        <w: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  <w:rtl w:val="0"/>
        <w:cs w:val="0"/>
      </w:rPr>
    </w:lvl>
  </w:abstractNum>
  <w:abstractNum w:abstractNumId="16" w15:restartNumberingAfterBreak="0">
    <w:nsid w:val="57150E0C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abstractNum w:abstractNumId="17" w15:restartNumberingAfterBreak="0">
    <w:nsid w:val="603F28B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cs"/>
        <w:rtl w:val="0"/>
        <w:cs w:val="0"/>
      </w:rPr>
    </w:lvl>
  </w:abstractNum>
  <w:abstractNum w:abstractNumId="18" w15:restartNumberingAfterBreak="0">
    <w:nsid w:val="706067D0"/>
    <w:multiLevelType w:val="multilevel"/>
    <w:tmpl w:val="04090023"/>
    <w:lvl w:ilvl="0">
      <w:start w:val="1"/>
      <w:numFmt w:val="upperRoman"/>
      <w:lvlText w:val="Article %1."/>
      <w:lvlJc w:val="left"/>
      <w:rPr>
        <w:rFonts w:cs="Times New Roman" w:hint="cs"/>
        <w:rtl w:val="0"/>
        <w:cs w:val="0"/>
      </w:rPr>
    </w:lvl>
    <w:lvl w:ilvl="1">
      <w:start w:val="1"/>
      <w:numFmt w:val="decimalZero"/>
      <w:isLgl/>
      <w:lvlText w:val="Section %1.%2"/>
      <w:lvlJc w:val="left"/>
      <w:rPr>
        <w:rFonts w:cs="Times New Roman" w:hint="cs"/>
        <w:rtl w:val="0"/>
        <w:cs w:val="0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cs"/>
        <w:rtl w:val="0"/>
        <w:cs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cs"/>
        <w:rtl w:val="0"/>
        <w:cs w:val="0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cs"/>
        <w:rtl w:val="0"/>
        <w:cs w:val="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cs"/>
        <w:rtl w:val="0"/>
        <w:cs w:val="0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cs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1"/>
  </w:num>
  <w:num w:numId="13">
    <w:abstractNumId w:val="14"/>
  </w:num>
  <w:num w:numId="14">
    <w:abstractNumId w:val="18"/>
  </w:num>
  <w:num w:numId="15">
    <w:abstractNumId w:val="17"/>
  </w:num>
  <w:num w:numId="16">
    <w:abstractNumId w:val="15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36-9411-6855, v. 1"/>
    <w:docVar w:name="ndGeneratedStampLocation" w:val="EachPage"/>
  </w:docVars>
  <w:rsids>
    <w:rsidRoot w:val="00D125D4"/>
    <w:rsid w:val="000C3B8A"/>
    <w:rsid w:val="001A747F"/>
    <w:rsid w:val="002050FD"/>
    <w:rsid w:val="0028546C"/>
    <w:rsid w:val="002B34D8"/>
    <w:rsid w:val="002C7154"/>
    <w:rsid w:val="00315CEE"/>
    <w:rsid w:val="00530B4D"/>
    <w:rsid w:val="005466C1"/>
    <w:rsid w:val="00592163"/>
    <w:rsid w:val="005A758E"/>
    <w:rsid w:val="005E752E"/>
    <w:rsid w:val="005F7FEE"/>
    <w:rsid w:val="00642CF8"/>
    <w:rsid w:val="00691221"/>
    <w:rsid w:val="00751827"/>
    <w:rsid w:val="00772DC9"/>
    <w:rsid w:val="0077476A"/>
    <w:rsid w:val="007A1CA9"/>
    <w:rsid w:val="008016FA"/>
    <w:rsid w:val="008419F0"/>
    <w:rsid w:val="00847966"/>
    <w:rsid w:val="009B6817"/>
    <w:rsid w:val="00BA585C"/>
    <w:rsid w:val="00C23487"/>
    <w:rsid w:val="00CC29FF"/>
    <w:rsid w:val="00CE782D"/>
    <w:rsid w:val="00D03B30"/>
    <w:rsid w:val="00D125D4"/>
    <w:rsid w:val="00DB281F"/>
    <w:rsid w:val="00E00B50"/>
    <w:rsid w:val="00E5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E1329-A00F-4F2B-90E4-8D70549E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evStds"/>
    <w:qFormat/>
    <w:pPr>
      <w:widowControl w:val="0"/>
      <w:jc w:val="both"/>
    </w:pPr>
    <w:rPr>
      <w:rFonts w:hint="c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hint="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hint="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hint="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hint="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Times New Roman" w:eastAsia="Times New Roman" w:hAnsi="Times New Roman" w:cs="Times New Roman" w:hint="eastAsia"/>
      <w:b/>
      <w:kern w:val="32"/>
      <w:sz w:val="32"/>
      <w:rtl w:val="0"/>
      <w:cs w:val="0"/>
    </w:rPr>
  </w:style>
  <w:style w:type="character" w:customStyle="1" w:styleId="Heading2Char">
    <w:name w:val="Heading 2 Char"/>
    <w:link w:val="Heading2"/>
    <w:locked/>
    <w:rPr>
      <w:rFonts w:ascii="Times New Roman" w:eastAsia="Times New Roman" w:hAnsi="Times New Roman" w:cs="Times New Roman" w:hint="eastAsia"/>
      <w:b/>
      <w:i/>
      <w:sz w:val="28"/>
      <w:rtl w:val="0"/>
      <w:cs w:val="0"/>
    </w:rPr>
  </w:style>
  <w:style w:type="character" w:customStyle="1" w:styleId="Heading3Char">
    <w:name w:val="Heading 3 Char"/>
    <w:link w:val="Heading3"/>
    <w:locked/>
    <w:rPr>
      <w:rFonts w:ascii="Times New Roman" w:eastAsia="Times New Roman" w:hAnsi="Times New Roman" w:cs="Times New Roman" w:hint="eastAsia"/>
      <w:b/>
      <w:sz w:val="26"/>
      <w:rtl w:val="0"/>
      <w:cs w:val="0"/>
    </w:rPr>
  </w:style>
  <w:style w:type="character" w:customStyle="1" w:styleId="Heading4Char">
    <w:name w:val="Heading 4 Char"/>
    <w:link w:val="Heading4"/>
    <w:semiHidden/>
    <w:locked/>
    <w:rPr>
      <w:rFonts w:ascii="Times New Roman" w:eastAsia="Times New Roman" w:hAnsi="Times New Roman" w:cs="Times New Roman" w:hint="cs"/>
      <w:b/>
      <w:sz w:val="28"/>
      <w:rtl w:val="0"/>
      <w:cs w:val="0"/>
    </w:rPr>
  </w:style>
  <w:style w:type="character" w:customStyle="1" w:styleId="Heading5Char">
    <w:name w:val="Heading 5 Char"/>
    <w:link w:val="Heading5"/>
    <w:semiHidden/>
    <w:locked/>
    <w:rPr>
      <w:rFonts w:ascii="Times New Roman" w:eastAsia="Times New Roman" w:hAnsi="Times New Roman" w:cs="Times New Roman" w:hint="cs"/>
      <w:b/>
      <w:i/>
      <w:sz w:val="26"/>
      <w:rtl w:val="0"/>
      <w:cs w:val="0"/>
    </w:rPr>
  </w:style>
  <w:style w:type="character" w:customStyle="1" w:styleId="Heading6Char">
    <w:name w:val="Heading 6 Char"/>
    <w:link w:val="Heading6"/>
    <w:semiHidden/>
    <w:locked/>
    <w:rPr>
      <w:rFonts w:ascii="Times New Roman" w:eastAsia="Times New Roman" w:hAnsi="Times New Roman" w:cs="Times New Roman" w:hint="cs"/>
      <w:b/>
      <w:rtl w:val="0"/>
      <w:cs w:val="0"/>
    </w:rPr>
  </w:style>
  <w:style w:type="character" w:customStyle="1" w:styleId="Heading7Char">
    <w:name w:val="Heading 7 Char"/>
    <w:link w:val="Heading7"/>
    <w:semiHidden/>
    <w:locked/>
    <w:rPr>
      <w:rFonts w:ascii="Times New Roman" w:eastAsia="Times New Roman" w:hAnsi="Times New Roman" w:cs="Times New Roman" w:hint="cs"/>
      <w:sz w:val="24"/>
      <w:rtl w:val="0"/>
      <w:cs w:val="0"/>
    </w:rPr>
  </w:style>
  <w:style w:type="character" w:customStyle="1" w:styleId="Heading8Char">
    <w:name w:val="Heading 8 Char"/>
    <w:link w:val="Heading8"/>
    <w:semiHidden/>
    <w:locked/>
    <w:rPr>
      <w:rFonts w:ascii="Times New Roman" w:eastAsia="Times New Roman" w:hAnsi="Times New Roman" w:cs="Times New Roman" w:hint="cs"/>
      <w:i/>
      <w:sz w:val="24"/>
      <w:rtl w:val="0"/>
      <w:cs w:val="0"/>
    </w:rPr>
  </w:style>
  <w:style w:type="character" w:customStyle="1" w:styleId="Heading9Char">
    <w:name w:val="Heading 9 Char"/>
    <w:link w:val="Heading9"/>
    <w:semiHidden/>
    <w:locked/>
    <w:rPr>
      <w:rFonts w:ascii="Times New Roman" w:eastAsia="Times New Roman" w:hAnsi="Times New Roman" w:cs="Times New Roman" w:hint="eastAsia"/>
      <w:rtl w:val="0"/>
      <w:cs w:val="0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ascii="Times New Roman" w:eastAsia="Times New Roman" w:hAnsi="Times New Roman" w:cs="Times New Roman" w:hint="cs"/>
      <w:rtl w:val="0"/>
      <w:cs w:val="0"/>
    </w:rPr>
  </w:style>
  <w:style w:type="paragraph" w:styleId="BodyTextIndent">
    <w:name w:val="Body Text Indent"/>
    <w:basedOn w:val="Normal"/>
    <w:link w:val="BodyTextIndentChar"/>
    <w:semiHidden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locked/>
    <w:rPr>
      <w:rFonts w:ascii="Times New Roman" w:eastAsia="Times New Roman" w:hAnsi="Times New Roman" w:cs="Times New Roman" w:hint="cs"/>
      <w:sz w:val="24"/>
      <w:szCs w:val="24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BA5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58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85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12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Converted by FileMerlin API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by FileMerlin API</dc:title>
  <dc:subject/>
  <dc:creator>Tiffany E. Hummel</dc:creator>
  <cp:keywords/>
  <cp:lastModifiedBy>Cambareri, Kimberly</cp:lastModifiedBy>
  <cp:revision>2</cp:revision>
  <cp:lastPrinted>2021-09-09T16:38:00Z</cp:lastPrinted>
  <dcterms:created xsi:type="dcterms:W3CDTF">2024-08-06T18:38:00Z</dcterms:created>
  <dcterms:modified xsi:type="dcterms:W3CDTF">2024-08-06T18:38:00Z</dcterms:modified>
</cp:coreProperties>
</file>