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0B2" w:rsidRPr="00FF7D9B" w:rsidRDefault="00516B20" w:rsidP="00C137F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 xml:space="preserve">Magistrate Bocelli’s Hearing </w:t>
      </w:r>
      <w:r w:rsidR="008620B2" w:rsidRPr="004651DE">
        <w:rPr>
          <w:rFonts w:ascii="Times New Roman" w:hAnsi="Times New Roman" w:cs="Times New Roman"/>
          <w:b/>
          <w:sz w:val="24"/>
          <w:szCs w:val="24"/>
          <w:u w:val="single"/>
        </w:rPr>
        <w:t>Guidelines</w:t>
      </w:r>
    </w:p>
    <w:p w:rsidR="008620B2" w:rsidRPr="00FF7D9B" w:rsidRDefault="008620B2">
      <w:pPr>
        <w:spacing w:after="0" w:line="240" w:lineRule="auto"/>
        <w:jc w:val="both"/>
        <w:rPr>
          <w:rFonts w:ascii="Times New Roman" w:hAnsi="Times New Roman" w:cs="Times New Roman"/>
          <w:b/>
          <w:sz w:val="24"/>
          <w:szCs w:val="24"/>
        </w:rPr>
      </w:pPr>
    </w:p>
    <w:p w:rsidR="001B3A05" w:rsidRDefault="008620B2">
      <w:pPr>
        <w:spacing w:after="0" w:line="240" w:lineRule="auto"/>
        <w:jc w:val="both"/>
        <w:rPr>
          <w:rFonts w:ascii="Times New Roman" w:hAnsi="Times New Roman" w:cs="Times New Roman"/>
          <w:b/>
          <w:sz w:val="24"/>
          <w:szCs w:val="24"/>
        </w:rPr>
      </w:pPr>
      <w:r w:rsidRPr="004651DE">
        <w:rPr>
          <w:rFonts w:ascii="Times New Roman" w:hAnsi="Times New Roman" w:cs="Times New Roman"/>
          <w:b/>
          <w:sz w:val="24"/>
          <w:szCs w:val="24"/>
        </w:rPr>
        <w:t xml:space="preserve">MAGISTRATE BOCELLI WILL HEAR ANY </w:t>
      </w:r>
      <w:r w:rsidR="001B3A05">
        <w:rPr>
          <w:rFonts w:ascii="Times New Roman" w:hAnsi="Times New Roman" w:cs="Times New Roman"/>
          <w:b/>
          <w:sz w:val="24"/>
          <w:szCs w:val="24"/>
        </w:rPr>
        <w:t xml:space="preserve">CIVIL, GUARDIANSHIP, OR PROBATE </w:t>
      </w:r>
      <w:r w:rsidRPr="004651DE">
        <w:rPr>
          <w:rFonts w:ascii="Times New Roman" w:hAnsi="Times New Roman" w:cs="Times New Roman"/>
          <w:b/>
          <w:sz w:val="24"/>
          <w:szCs w:val="24"/>
        </w:rPr>
        <w:t>MOTION/</w:t>
      </w:r>
      <w:r w:rsidR="003159C9">
        <w:rPr>
          <w:rFonts w:ascii="Times New Roman" w:hAnsi="Times New Roman" w:cs="Times New Roman"/>
          <w:b/>
          <w:sz w:val="24"/>
          <w:szCs w:val="24"/>
        </w:rPr>
        <w:t xml:space="preserve">NON-JURY </w:t>
      </w:r>
      <w:r w:rsidRPr="004651DE">
        <w:rPr>
          <w:rFonts w:ascii="Times New Roman" w:hAnsi="Times New Roman" w:cs="Times New Roman"/>
          <w:b/>
          <w:sz w:val="24"/>
          <w:szCs w:val="24"/>
        </w:rPr>
        <w:t>TRIAL</w:t>
      </w:r>
      <w:r w:rsidR="001B3A05">
        <w:rPr>
          <w:rFonts w:ascii="Times New Roman" w:hAnsi="Times New Roman" w:cs="Times New Roman"/>
          <w:b/>
          <w:sz w:val="24"/>
          <w:szCs w:val="24"/>
        </w:rPr>
        <w:t xml:space="preserve"> THAT IS</w:t>
      </w:r>
      <w:r w:rsidRPr="004651DE">
        <w:rPr>
          <w:rFonts w:ascii="Times New Roman" w:hAnsi="Times New Roman" w:cs="Times New Roman"/>
          <w:b/>
          <w:sz w:val="24"/>
          <w:szCs w:val="24"/>
        </w:rPr>
        <w:t xml:space="preserve"> REFERRED BY THE ASSIGNED JUDGE</w:t>
      </w:r>
      <w:r w:rsidR="001B3A05">
        <w:rPr>
          <w:rFonts w:ascii="Times New Roman" w:hAnsi="Times New Roman" w:cs="Times New Roman"/>
          <w:b/>
          <w:sz w:val="24"/>
          <w:szCs w:val="24"/>
        </w:rPr>
        <w:t xml:space="preserve"> EXCEPT AS NOTED BELOW. </w:t>
      </w:r>
    </w:p>
    <w:p w:rsidR="008620B2" w:rsidRPr="004651DE" w:rsidRDefault="001B3A0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WITH RESPECT TO HURRICANE IRMA CASES, REFERRALS WILL BE LIMITED TO DISCOVERY MOTIONS LONGER THAN TEN (10) MINUTES, AND ALL OTHER MATTERS SHOULD BE SCHEDULED WITH THE ASSIGNED JUDGE’S JUDICIAL ASSISTANT. </w:t>
      </w:r>
      <w:bookmarkStart w:id="0" w:name="_GoBack"/>
      <w:bookmarkEnd w:id="0"/>
    </w:p>
    <w:p w:rsidR="00695823" w:rsidRPr="008620B2" w:rsidRDefault="00695823">
      <w:pPr>
        <w:spacing w:after="0" w:line="240" w:lineRule="auto"/>
        <w:jc w:val="both"/>
        <w:rPr>
          <w:rFonts w:ascii="Times New Roman" w:hAnsi="Times New Roman" w:cs="Times New Roman"/>
          <w:sz w:val="24"/>
          <w:szCs w:val="24"/>
        </w:rPr>
      </w:pPr>
    </w:p>
    <w:p w:rsidR="00FE1146" w:rsidRDefault="00FE1146" w:rsidP="004651DE">
      <w:pPr>
        <w:spacing w:after="0"/>
        <w:jc w:val="both"/>
        <w:rPr>
          <w:rFonts w:ascii="Times New Roman" w:hAnsi="Times New Roman" w:cs="Times New Roman"/>
          <w:sz w:val="24"/>
          <w:szCs w:val="24"/>
        </w:rPr>
      </w:pPr>
      <w:r>
        <w:rPr>
          <w:rFonts w:ascii="Times New Roman" w:hAnsi="Times New Roman" w:cs="Times New Roman"/>
          <w:sz w:val="24"/>
          <w:szCs w:val="24"/>
        </w:rPr>
        <w:t>Please review these Guidelines in full prior to scheduling a hearing</w:t>
      </w:r>
      <w:r w:rsidR="00C66A55">
        <w:rPr>
          <w:rFonts w:ascii="Times New Roman" w:hAnsi="Times New Roman" w:cs="Times New Roman"/>
          <w:sz w:val="24"/>
          <w:szCs w:val="24"/>
        </w:rPr>
        <w:t xml:space="preserve"> with the Magistrate</w:t>
      </w:r>
      <w:r>
        <w:rPr>
          <w:rFonts w:ascii="Times New Roman" w:hAnsi="Times New Roman" w:cs="Times New Roman"/>
          <w:sz w:val="24"/>
          <w:szCs w:val="24"/>
        </w:rPr>
        <w:t>.</w:t>
      </w:r>
    </w:p>
    <w:p w:rsidR="00FE1146" w:rsidRDefault="00FE1146" w:rsidP="004651DE">
      <w:pPr>
        <w:spacing w:after="0"/>
        <w:jc w:val="both"/>
        <w:rPr>
          <w:rFonts w:ascii="Times New Roman" w:hAnsi="Times New Roman" w:cs="Times New Roman"/>
          <w:sz w:val="24"/>
          <w:szCs w:val="24"/>
        </w:rPr>
      </w:pPr>
    </w:p>
    <w:p w:rsidR="00FE1146" w:rsidRPr="004651DE" w:rsidRDefault="00FE1146" w:rsidP="004651DE">
      <w:pPr>
        <w:spacing w:after="0"/>
        <w:jc w:val="both"/>
        <w:rPr>
          <w:rFonts w:ascii="Times New Roman" w:hAnsi="Times New Roman" w:cs="Times New Roman"/>
          <w:b/>
          <w:sz w:val="24"/>
          <w:szCs w:val="24"/>
          <w:u w:val="single"/>
        </w:rPr>
      </w:pPr>
      <w:r w:rsidRPr="004651DE">
        <w:rPr>
          <w:rFonts w:ascii="Times New Roman" w:hAnsi="Times New Roman" w:cs="Times New Roman"/>
          <w:b/>
          <w:sz w:val="24"/>
          <w:szCs w:val="24"/>
          <w:u w:val="single"/>
        </w:rPr>
        <w:t>Scheduling Hearings:</w:t>
      </w:r>
    </w:p>
    <w:p w:rsidR="00FE1146" w:rsidRDefault="00FE1146" w:rsidP="004651DE">
      <w:pPr>
        <w:spacing w:after="0"/>
        <w:jc w:val="both"/>
        <w:rPr>
          <w:rFonts w:ascii="Times New Roman" w:hAnsi="Times New Roman" w:cs="Times New Roman"/>
          <w:sz w:val="24"/>
          <w:szCs w:val="24"/>
        </w:rPr>
      </w:pPr>
    </w:p>
    <w:p w:rsidR="00695823" w:rsidRPr="008620B2" w:rsidRDefault="00695823" w:rsidP="004651DE">
      <w:pPr>
        <w:spacing w:after="0"/>
        <w:jc w:val="both"/>
        <w:rPr>
          <w:rFonts w:ascii="Times New Roman" w:hAnsi="Times New Roman" w:cs="Times New Roman"/>
          <w:sz w:val="24"/>
          <w:szCs w:val="24"/>
        </w:rPr>
      </w:pPr>
      <w:r w:rsidRPr="008620B2">
        <w:rPr>
          <w:rFonts w:ascii="Times New Roman" w:hAnsi="Times New Roman" w:cs="Times New Roman"/>
          <w:sz w:val="24"/>
          <w:szCs w:val="24"/>
        </w:rPr>
        <w:t xml:space="preserve">The original Motion must be filed with the Clerk of Court and the time and date of the hearing </w:t>
      </w:r>
      <w:r>
        <w:rPr>
          <w:rFonts w:ascii="Times New Roman" w:hAnsi="Times New Roman" w:cs="Times New Roman"/>
          <w:sz w:val="24"/>
          <w:szCs w:val="24"/>
        </w:rPr>
        <w:t xml:space="preserve">must be </w:t>
      </w:r>
      <w:r w:rsidRPr="008620B2">
        <w:rPr>
          <w:rFonts w:ascii="Times New Roman" w:hAnsi="Times New Roman" w:cs="Times New Roman"/>
          <w:sz w:val="24"/>
          <w:szCs w:val="24"/>
        </w:rPr>
        <w:t xml:space="preserve">coordinated with all counsel or parties in conformance with the </w:t>
      </w:r>
      <w:r w:rsidR="006F6F62">
        <w:rPr>
          <w:rFonts w:ascii="Times New Roman" w:hAnsi="Times New Roman" w:cs="Times New Roman"/>
          <w:sz w:val="24"/>
          <w:szCs w:val="24"/>
        </w:rPr>
        <w:t xml:space="preserve">Local Rules and </w:t>
      </w:r>
      <w:r w:rsidRPr="008620B2">
        <w:rPr>
          <w:rFonts w:ascii="Times New Roman" w:hAnsi="Times New Roman" w:cs="Times New Roman"/>
          <w:sz w:val="24"/>
          <w:szCs w:val="24"/>
        </w:rPr>
        <w:t>Standards of Professional Courtesy and Conduct</w:t>
      </w:r>
      <w:r w:rsidR="006F6F62">
        <w:rPr>
          <w:rFonts w:ascii="Times New Roman" w:hAnsi="Times New Roman" w:cs="Times New Roman"/>
          <w:sz w:val="24"/>
          <w:szCs w:val="24"/>
        </w:rPr>
        <w:t xml:space="preserve">, which </w:t>
      </w:r>
      <w:r w:rsidR="004D0D60">
        <w:rPr>
          <w:rFonts w:ascii="Times New Roman" w:hAnsi="Times New Roman" w:cs="Times New Roman"/>
          <w:sz w:val="24"/>
          <w:szCs w:val="24"/>
        </w:rPr>
        <w:t>shall be strictly e</w:t>
      </w:r>
      <w:r w:rsidR="00BE5B13">
        <w:rPr>
          <w:rFonts w:ascii="Times New Roman" w:hAnsi="Times New Roman" w:cs="Times New Roman"/>
          <w:sz w:val="24"/>
          <w:szCs w:val="24"/>
        </w:rPr>
        <w:t xml:space="preserve">nforced. </w:t>
      </w:r>
      <w:r w:rsidR="004D0D60">
        <w:rPr>
          <w:rFonts w:ascii="Times New Roman" w:hAnsi="Times New Roman" w:cs="Times New Roman"/>
          <w:sz w:val="24"/>
          <w:szCs w:val="24"/>
        </w:rPr>
        <w:t xml:space="preserve">Any motion or hearing not in compliance with these rules may not be heard.  </w:t>
      </w:r>
    </w:p>
    <w:p w:rsidR="008620B2" w:rsidRPr="008620B2" w:rsidRDefault="008620B2">
      <w:pPr>
        <w:spacing w:after="0" w:line="240" w:lineRule="auto"/>
        <w:jc w:val="both"/>
        <w:rPr>
          <w:rFonts w:ascii="Times New Roman" w:hAnsi="Times New Roman" w:cs="Times New Roman"/>
          <w:b/>
          <w:sz w:val="24"/>
          <w:szCs w:val="24"/>
        </w:rPr>
      </w:pPr>
      <w:r w:rsidRPr="008620B2">
        <w:rPr>
          <w:rFonts w:ascii="Times New Roman" w:hAnsi="Times New Roman" w:cs="Times New Roman"/>
          <w:b/>
          <w:sz w:val="24"/>
          <w:szCs w:val="24"/>
        </w:rPr>
        <w:tab/>
      </w:r>
      <w:r w:rsidRPr="008620B2">
        <w:rPr>
          <w:rFonts w:ascii="Times New Roman" w:hAnsi="Times New Roman" w:cs="Times New Roman"/>
          <w:b/>
          <w:sz w:val="24"/>
          <w:szCs w:val="24"/>
        </w:rPr>
        <w:tab/>
      </w:r>
      <w:r w:rsidRPr="008620B2">
        <w:rPr>
          <w:rFonts w:ascii="Times New Roman" w:hAnsi="Times New Roman" w:cs="Times New Roman"/>
          <w:b/>
          <w:sz w:val="24"/>
          <w:szCs w:val="24"/>
        </w:rPr>
        <w:tab/>
      </w:r>
      <w:r w:rsidRPr="008620B2">
        <w:rPr>
          <w:rFonts w:ascii="Times New Roman" w:hAnsi="Times New Roman" w:cs="Times New Roman"/>
          <w:b/>
          <w:sz w:val="24"/>
          <w:szCs w:val="24"/>
        </w:rPr>
        <w:tab/>
      </w:r>
    </w:p>
    <w:p w:rsidR="00695823" w:rsidRPr="008620B2" w:rsidRDefault="008620B2" w:rsidP="004651DE">
      <w:pPr>
        <w:spacing w:after="0"/>
        <w:jc w:val="both"/>
        <w:rPr>
          <w:rFonts w:ascii="Times New Roman" w:hAnsi="Times New Roman" w:cs="Times New Roman"/>
          <w:sz w:val="24"/>
          <w:szCs w:val="24"/>
        </w:rPr>
      </w:pPr>
      <w:r w:rsidRPr="008620B2">
        <w:rPr>
          <w:rFonts w:ascii="Times New Roman" w:hAnsi="Times New Roman" w:cs="Times New Roman"/>
          <w:sz w:val="24"/>
          <w:szCs w:val="24"/>
        </w:rPr>
        <w:t>All hearings will be scheduled in 1</w:t>
      </w:r>
      <w:r w:rsidR="00695823">
        <w:rPr>
          <w:rFonts w:ascii="Times New Roman" w:hAnsi="Times New Roman" w:cs="Times New Roman"/>
          <w:sz w:val="24"/>
          <w:szCs w:val="24"/>
        </w:rPr>
        <w:t>5-</w:t>
      </w:r>
      <w:r w:rsidRPr="008620B2">
        <w:rPr>
          <w:rFonts w:ascii="Times New Roman" w:hAnsi="Times New Roman" w:cs="Times New Roman"/>
          <w:sz w:val="24"/>
          <w:szCs w:val="24"/>
        </w:rPr>
        <w:t xml:space="preserve">minute </w:t>
      </w:r>
      <w:r w:rsidR="006F6F62">
        <w:rPr>
          <w:rFonts w:ascii="Times New Roman" w:hAnsi="Times New Roman" w:cs="Times New Roman"/>
          <w:sz w:val="24"/>
          <w:szCs w:val="24"/>
        </w:rPr>
        <w:t>increments</w:t>
      </w:r>
      <w:r w:rsidRPr="00BE5B13">
        <w:rPr>
          <w:rFonts w:ascii="Times New Roman" w:hAnsi="Times New Roman" w:cs="Times New Roman"/>
          <w:sz w:val="24"/>
          <w:szCs w:val="24"/>
        </w:rPr>
        <w:t>.</w:t>
      </w:r>
      <w:r w:rsidR="00BE5B13">
        <w:rPr>
          <w:rFonts w:ascii="Times New Roman" w:hAnsi="Times New Roman" w:cs="Times New Roman"/>
          <w:b/>
          <w:sz w:val="24"/>
          <w:szCs w:val="24"/>
        </w:rPr>
        <w:t xml:space="preserve"> </w:t>
      </w:r>
      <w:r w:rsidR="00695823" w:rsidRPr="008620B2">
        <w:rPr>
          <w:rFonts w:ascii="Times New Roman" w:hAnsi="Times New Roman" w:cs="Times New Roman"/>
          <w:sz w:val="24"/>
          <w:szCs w:val="24"/>
        </w:rPr>
        <w:t>The time reserved for hearing is the total time allowed for the hearing divided evenly</w:t>
      </w:r>
      <w:r w:rsidR="00BE5B13">
        <w:rPr>
          <w:rFonts w:ascii="Times New Roman" w:hAnsi="Times New Roman" w:cs="Times New Roman"/>
          <w:sz w:val="24"/>
          <w:szCs w:val="24"/>
        </w:rPr>
        <w:t xml:space="preserve"> between or among the parties. </w:t>
      </w:r>
      <w:r w:rsidR="00695823" w:rsidRPr="008620B2">
        <w:rPr>
          <w:rFonts w:ascii="Times New Roman" w:hAnsi="Times New Roman" w:cs="Times New Roman"/>
          <w:sz w:val="24"/>
          <w:szCs w:val="24"/>
        </w:rPr>
        <w:t>Counsel shall realistically evaluate the time necessary for the hearing, as the pa</w:t>
      </w:r>
      <w:r w:rsidR="00BE5B13">
        <w:rPr>
          <w:rFonts w:ascii="Times New Roman" w:hAnsi="Times New Roman" w:cs="Times New Roman"/>
          <w:sz w:val="24"/>
          <w:szCs w:val="24"/>
        </w:rPr>
        <w:t xml:space="preserve">rties will be limited thereto. </w:t>
      </w:r>
      <w:r w:rsidR="00695823" w:rsidRPr="008620B2">
        <w:rPr>
          <w:rFonts w:ascii="Times New Roman" w:hAnsi="Times New Roman" w:cs="Times New Roman"/>
          <w:sz w:val="24"/>
          <w:szCs w:val="24"/>
        </w:rPr>
        <w:t xml:space="preserve">Failure to reserve the appropriate time for </w:t>
      </w:r>
      <w:r w:rsidR="006F6F62">
        <w:rPr>
          <w:rFonts w:ascii="Times New Roman" w:hAnsi="Times New Roman" w:cs="Times New Roman"/>
          <w:sz w:val="24"/>
          <w:szCs w:val="24"/>
        </w:rPr>
        <w:t>a</w:t>
      </w:r>
      <w:r w:rsidR="00695823" w:rsidRPr="008620B2">
        <w:rPr>
          <w:rFonts w:ascii="Times New Roman" w:hAnsi="Times New Roman" w:cs="Times New Roman"/>
          <w:sz w:val="24"/>
          <w:szCs w:val="24"/>
        </w:rPr>
        <w:t xml:space="preserve"> hearing may result in the hearing being continued or cancelled by the Magistrate.</w:t>
      </w:r>
    </w:p>
    <w:p w:rsidR="00695823" w:rsidRPr="008620B2" w:rsidRDefault="00695823" w:rsidP="004651DE">
      <w:pPr>
        <w:spacing w:after="0"/>
        <w:jc w:val="both"/>
        <w:rPr>
          <w:rFonts w:ascii="Times New Roman" w:hAnsi="Times New Roman" w:cs="Times New Roman"/>
          <w:b/>
          <w:sz w:val="24"/>
          <w:szCs w:val="24"/>
        </w:rPr>
      </w:pPr>
    </w:p>
    <w:p w:rsidR="00695823" w:rsidRPr="008620B2" w:rsidRDefault="00695823" w:rsidP="004651DE">
      <w:pPr>
        <w:spacing w:after="0"/>
        <w:jc w:val="both"/>
        <w:rPr>
          <w:rFonts w:ascii="Times New Roman" w:hAnsi="Times New Roman" w:cs="Times New Roman"/>
          <w:sz w:val="24"/>
          <w:szCs w:val="24"/>
        </w:rPr>
      </w:pPr>
      <w:r w:rsidRPr="008620B2">
        <w:rPr>
          <w:rFonts w:ascii="Times New Roman" w:hAnsi="Times New Roman" w:cs="Times New Roman"/>
          <w:sz w:val="24"/>
          <w:szCs w:val="24"/>
        </w:rPr>
        <w:t>You may consult the JACS Calendar for available hearing time</w:t>
      </w:r>
      <w:r w:rsidR="004651DE">
        <w:rPr>
          <w:rFonts w:ascii="Times New Roman" w:hAnsi="Times New Roman" w:cs="Times New Roman"/>
          <w:sz w:val="24"/>
          <w:szCs w:val="24"/>
        </w:rPr>
        <w:t>s</w:t>
      </w:r>
      <w:r w:rsidR="00BE5B13">
        <w:rPr>
          <w:rFonts w:ascii="Times New Roman" w:hAnsi="Times New Roman" w:cs="Times New Roman"/>
          <w:sz w:val="24"/>
          <w:szCs w:val="24"/>
        </w:rPr>
        <w:t xml:space="preserve">. </w:t>
      </w:r>
      <w:r w:rsidR="004651DE">
        <w:rPr>
          <w:rFonts w:ascii="Times New Roman" w:hAnsi="Times New Roman" w:cs="Times New Roman"/>
          <w:sz w:val="24"/>
          <w:szCs w:val="24"/>
        </w:rPr>
        <w:t>In order to see all available time s</w:t>
      </w:r>
      <w:r w:rsidR="00BE5B13">
        <w:rPr>
          <w:rFonts w:ascii="Times New Roman" w:hAnsi="Times New Roman" w:cs="Times New Roman"/>
          <w:sz w:val="24"/>
          <w:szCs w:val="24"/>
        </w:rPr>
        <w:t xml:space="preserve">lots, do not enter a duration. </w:t>
      </w:r>
      <w:r w:rsidR="0058477D">
        <w:rPr>
          <w:rFonts w:ascii="Times New Roman" w:hAnsi="Times New Roman" w:cs="Times New Roman"/>
          <w:sz w:val="24"/>
          <w:szCs w:val="24"/>
        </w:rPr>
        <w:t>Once dates have been coordinated with all parties, t</w:t>
      </w:r>
      <w:r w:rsidRPr="008620B2">
        <w:rPr>
          <w:rFonts w:ascii="Times New Roman" w:hAnsi="Times New Roman" w:cs="Times New Roman"/>
          <w:sz w:val="24"/>
          <w:szCs w:val="24"/>
        </w:rPr>
        <w:t xml:space="preserve">o </w:t>
      </w:r>
      <w:r w:rsidR="004651DE">
        <w:rPr>
          <w:rFonts w:ascii="Times New Roman" w:hAnsi="Times New Roman" w:cs="Times New Roman"/>
          <w:sz w:val="24"/>
          <w:szCs w:val="24"/>
        </w:rPr>
        <w:t>schedule</w:t>
      </w:r>
      <w:r w:rsidRPr="008620B2">
        <w:rPr>
          <w:rFonts w:ascii="Times New Roman" w:hAnsi="Times New Roman" w:cs="Times New Roman"/>
          <w:sz w:val="24"/>
          <w:szCs w:val="24"/>
        </w:rPr>
        <w:t xml:space="preserve"> a hearing on the Magistrate’s calendar, you must contact the Magistrate’s assistant</w:t>
      </w:r>
      <w:r w:rsidR="004651DE">
        <w:rPr>
          <w:rFonts w:ascii="Times New Roman" w:hAnsi="Times New Roman" w:cs="Times New Roman"/>
          <w:sz w:val="24"/>
          <w:szCs w:val="24"/>
        </w:rPr>
        <w:t>, Adela Tomas</w:t>
      </w:r>
      <w:r w:rsidRPr="008620B2">
        <w:rPr>
          <w:rFonts w:ascii="Times New Roman" w:hAnsi="Times New Roman" w:cs="Times New Roman"/>
          <w:sz w:val="24"/>
          <w:szCs w:val="24"/>
        </w:rPr>
        <w:t xml:space="preserve"> at </w:t>
      </w:r>
      <w:hyperlink r:id="rId5" w:history="1">
        <w:r w:rsidR="004651DE" w:rsidRPr="00483F78">
          <w:rPr>
            <w:rStyle w:val="Hyperlink"/>
            <w:rFonts w:ascii="Times New Roman" w:hAnsi="Times New Roman" w:cs="Times New Roman"/>
            <w:sz w:val="24"/>
            <w:szCs w:val="24"/>
          </w:rPr>
          <w:t>atomas@ca.cjis20.org</w:t>
        </w:r>
      </w:hyperlink>
      <w:r w:rsidR="004651DE">
        <w:rPr>
          <w:rFonts w:ascii="Times New Roman" w:hAnsi="Times New Roman" w:cs="Times New Roman"/>
          <w:sz w:val="24"/>
          <w:szCs w:val="24"/>
        </w:rPr>
        <w:t xml:space="preserve"> or </w:t>
      </w:r>
      <w:r w:rsidRPr="008620B2">
        <w:rPr>
          <w:rFonts w:ascii="Times New Roman" w:hAnsi="Times New Roman" w:cs="Times New Roman"/>
          <w:sz w:val="24"/>
          <w:szCs w:val="24"/>
        </w:rPr>
        <w:t>(239) 533-2583.</w:t>
      </w:r>
      <w:r w:rsidR="00BE5B13">
        <w:rPr>
          <w:rFonts w:ascii="Times New Roman" w:hAnsi="Times New Roman" w:cs="Times New Roman"/>
          <w:sz w:val="24"/>
          <w:szCs w:val="24"/>
        </w:rPr>
        <w:t xml:space="preserve"> </w:t>
      </w:r>
      <w:r w:rsidR="004651DE">
        <w:rPr>
          <w:rFonts w:ascii="Times New Roman" w:hAnsi="Times New Roman" w:cs="Times New Roman"/>
          <w:sz w:val="24"/>
          <w:szCs w:val="24"/>
        </w:rPr>
        <w:t>E-mail is preferred and will likel</w:t>
      </w:r>
      <w:r w:rsidR="00BE5B13">
        <w:rPr>
          <w:rFonts w:ascii="Times New Roman" w:hAnsi="Times New Roman" w:cs="Times New Roman"/>
          <w:sz w:val="24"/>
          <w:szCs w:val="24"/>
        </w:rPr>
        <w:t xml:space="preserve">y result in a faster response. </w:t>
      </w:r>
      <w:r w:rsidR="004651DE">
        <w:rPr>
          <w:rFonts w:ascii="Times New Roman" w:hAnsi="Times New Roman" w:cs="Times New Roman"/>
          <w:sz w:val="24"/>
          <w:szCs w:val="24"/>
        </w:rPr>
        <w:t>The Magistrate’s assistant will confirm the hearing time and</w:t>
      </w:r>
      <w:r w:rsidR="00BE5B13">
        <w:rPr>
          <w:rFonts w:ascii="Times New Roman" w:hAnsi="Times New Roman" w:cs="Times New Roman"/>
          <w:sz w:val="24"/>
          <w:szCs w:val="24"/>
        </w:rPr>
        <w:t xml:space="preserve"> schedule the hearing in JACS. </w:t>
      </w:r>
      <w:r w:rsidR="004651DE">
        <w:rPr>
          <w:rFonts w:ascii="Times New Roman" w:hAnsi="Times New Roman" w:cs="Times New Roman"/>
          <w:sz w:val="24"/>
          <w:szCs w:val="24"/>
        </w:rPr>
        <w:t xml:space="preserve">Attorneys of record will receive a confirmation e-mail directly from JACS.  </w:t>
      </w:r>
      <w:r w:rsidR="00F42DC0">
        <w:rPr>
          <w:rFonts w:ascii="Times New Roman" w:hAnsi="Times New Roman" w:cs="Times New Roman"/>
          <w:sz w:val="24"/>
          <w:szCs w:val="24"/>
        </w:rPr>
        <w:t xml:space="preserve">The attorney or party scheduling the hearing shall promptly file and serve a notice of hearing, and e-mail a courtesy copy to the Magistrate’s assistant. </w:t>
      </w:r>
    </w:p>
    <w:p w:rsidR="00695823" w:rsidRPr="008620B2" w:rsidRDefault="00695823" w:rsidP="004651DE">
      <w:pPr>
        <w:spacing w:after="0"/>
        <w:jc w:val="both"/>
        <w:rPr>
          <w:rFonts w:ascii="Times New Roman" w:hAnsi="Times New Roman" w:cs="Times New Roman"/>
          <w:sz w:val="24"/>
          <w:szCs w:val="24"/>
        </w:rPr>
      </w:pPr>
    </w:p>
    <w:p w:rsidR="00695823" w:rsidRPr="008620B2" w:rsidRDefault="00695823" w:rsidP="004651DE">
      <w:pPr>
        <w:spacing w:after="0"/>
        <w:jc w:val="both"/>
        <w:rPr>
          <w:rFonts w:ascii="Times New Roman" w:hAnsi="Times New Roman" w:cs="Times New Roman"/>
          <w:sz w:val="24"/>
          <w:szCs w:val="24"/>
        </w:rPr>
      </w:pPr>
      <w:r w:rsidRPr="008620B2">
        <w:rPr>
          <w:rFonts w:ascii="Times New Roman" w:hAnsi="Times New Roman" w:cs="Times New Roman"/>
          <w:sz w:val="24"/>
          <w:szCs w:val="24"/>
        </w:rPr>
        <w:t>Contact hours</w:t>
      </w:r>
      <w:r w:rsidR="00FE1146">
        <w:rPr>
          <w:rFonts w:ascii="Times New Roman" w:hAnsi="Times New Roman" w:cs="Times New Roman"/>
          <w:sz w:val="24"/>
          <w:szCs w:val="24"/>
        </w:rPr>
        <w:t xml:space="preserve"> </w:t>
      </w:r>
      <w:r w:rsidR="004651DE">
        <w:rPr>
          <w:rFonts w:ascii="Times New Roman" w:hAnsi="Times New Roman" w:cs="Times New Roman"/>
          <w:sz w:val="24"/>
          <w:szCs w:val="24"/>
        </w:rPr>
        <w:t xml:space="preserve">(by telephone) </w:t>
      </w:r>
      <w:r w:rsidR="00FE1146">
        <w:rPr>
          <w:rFonts w:ascii="Times New Roman" w:hAnsi="Times New Roman" w:cs="Times New Roman"/>
          <w:sz w:val="24"/>
          <w:szCs w:val="24"/>
        </w:rPr>
        <w:t>are</w:t>
      </w:r>
      <w:r w:rsidRPr="008620B2">
        <w:rPr>
          <w:rFonts w:ascii="Times New Roman" w:hAnsi="Times New Roman" w:cs="Times New Roman"/>
          <w:sz w:val="24"/>
          <w:szCs w:val="24"/>
        </w:rPr>
        <w:t xml:space="preserve"> 8:30 a.m. to 12:00 p.m. and 1:00 p.m. to 5:00 p.m.</w:t>
      </w:r>
      <w:r w:rsidR="00FE1146">
        <w:rPr>
          <w:rFonts w:ascii="Times New Roman" w:hAnsi="Times New Roman" w:cs="Times New Roman"/>
          <w:sz w:val="24"/>
          <w:szCs w:val="24"/>
        </w:rPr>
        <w:t>,</w:t>
      </w:r>
      <w:r w:rsidRPr="008620B2">
        <w:rPr>
          <w:rFonts w:ascii="Times New Roman" w:hAnsi="Times New Roman" w:cs="Times New Roman"/>
          <w:sz w:val="24"/>
          <w:szCs w:val="24"/>
        </w:rPr>
        <w:t xml:space="preserve"> Monday</w:t>
      </w:r>
      <w:r w:rsidR="004D209C">
        <w:rPr>
          <w:rFonts w:ascii="Times New Roman" w:hAnsi="Times New Roman" w:cs="Times New Roman"/>
          <w:sz w:val="24"/>
          <w:szCs w:val="24"/>
        </w:rPr>
        <w:t xml:space="preserve"> through </w:t>
      </w:r>
      <w:r w:rsidRPr="008620B2">
        <w:rPr>
          <w:rFonts w:ascii="Times New Roman" w:hAnsi="Times New Roman" w:cs="Times New Roman"/>
          <w:sz w:val="24"/>
          <w:szCs w:val="24"/>
        </w:rPr>
        <w:t>Friday.</w:t>
      </w:r>
    </w:p>
    <w:p w:rsidR="004651DE" w:rsidRDefault="004651DE" w:rsidP="004651DE">
      <w:pPr>
        <w:spacing w:after="0" w:line="240" w:lineRule="auto"/>
        <w:jc w:val="both"/>
        <w:rPr>
          <w:rFonts w:ascii="Times New Roman" w:hAnsi="Times New Roman" w:cs="Times New Roman"/>
          <w:sz w:val="24"/>
          <w:szCs w:val="24"/>
        </w:rPr>
      </w:pPr>
    </w:p>
    <w:p w:rsidR="004651DE" w:rsidRPr="008620B2" w:rsidRDefault="004651DE" w:rsidP="004651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Once a motion is scheduled, subsequent motions may not be “piggy-backed” or “cross-noticed” onto the time reserved for the first motion absent prior approval of the </w:t>
      </w:r>
      <w:r w:rsidR="0058477D">
        <w:rPr>
          <w:rFonts w:ascii="Times New Roman" w:hAnsi="Times New Roman" w:cs="Times New Roman"/>
          <w:sz w:val="24"/>
          <w:szCs w:val="24"/>
        </w:rPr>
        <w:t>Magistrate</w:t>
      </w:r>
      <w:r>
        <w:rPr>
          <w:rFonts w:ascii="Times New Roman" w:hAnsi="Times New Roman" w:cs="Times New Roman"/>
          <w:sz w:val="24"/>
          <w:szCs w:val="24"/>
        </w:rPr>
        <w:t xml:space="preserve"> and the original scheduling attorney.</w:t>
      </w:r>
      <w:r w:rsidR="00BE5B13">
        <w:rPr>
          <w:rFonts w:ascii="Times New Roman" w:hAnsi="Times New Roman" w:cs="Times New Roman"/>
          <w:sz w:val="24"/>
          <w:szCs w:val="24"/>
        </w:rPr>
        <w:t xml:space="preserve"> </w:t>
      </w:r>
      <w:r w:rsidR="000C5747">
        <w:rPr>
          <w:rFonts w:ascii="Times New Roman" w:hAnsi="Times New Roman" w:cs="Times New Roman"/>
          <w:sz w:val="24"/>
          <w:szCs w:val="24"/>
        </w:rPr>
        <w:t>Any changes to the matters set during a hearing, even by agreement of the parties, must be coordinated with the Magistrate’s assistant to ensure that an order of referral exists for each matter to be heard.  This applies equally to “amended” motions seeking additional or different relief</w:t>
      </w:r>
      <w:r w:rsidR="00EC5F30">
        <w:rPr>
          <w:rFonts w:ascii="Times New Roman" w:hAnsi="Times New Roman" w:cs="Times New Roman"/>
          <w:sz w:val="24"/>
          <w:szCs w:val="24"/>
        </w:rPr>
        <w:t xml:space="preserve"> or asserting additional or different arguments</w:t>
      </w:r>
      <w:r w:rsidR="000C5747">
        <w:rPr>
          <w:rFonts w:ascii="Times New Roman" w:hAnsi="Times New Roman" w:cs="Times New Roman"/>
          <w:sz w:val="24"/>
          <w:szCs w:val="24"/>
        </w:rPr>
        <w:t xml:space="preserve">.  </w:t>
      </w:r>
    </w:p>
    <w:p w:rsidR="008620B2" w:rsidRPr="008620B2" w:rsidRDefault="008620B2">
      <w:pPr>
        <w:spacing w:after="0" w:line="240" w:lineRule="auto"/>
        <w:jc w:val="both"/>
        <w:rPr>
          <w:rFonts w:ascii="Times New Roman" w:hAnsi="Times New Roman" w:cs="Times New Roman"/>
          <w:b/>
          <w:sz w:val="24"/>
          <w:szCs w:val="24"/>
        </w:rPr>
      </w:pPr>
    </w:p>
    <w:p w:rsidR="008620B2" w:rsidRDefault="008620B2">
      <w:pPr>
        <w:spacing w:after="0" w:line="240" w:lineRule="auto"/>
        <w:jc w:val="both"/>
        <w:rPr>
          <w:rFonts w:ascii="Times New Roman" w:hAnsi="Times New Roman" w:cs="Times New Roman"/>
          <w:sz w:val="24"/>
          <w:szCs w:val="24"/>
        </w:rPr>
      </w:pPr>
      <w:r w:rsidRPr="004651DE">
        <w:rPr>
          <w:rFonts w:ascii="Times New Roman" w:hAnsi="Times New Roman" w:cs="Times New Roman"/>
          <w:b/>
          <w:sz w:val="24"/>
          <w:szCs w:val="24"/>
        </w:rPr>
        <w:t>NOTE:</w:t>
      </w:r>
      <w:r w:rsidRPr="008620B2">
        <w:rPr>
          <w:rFonts w:ascii="Times New Roman" w:hAnsi="Times New Roman" w:cs="Times New Roman"/>
          <w:sz w:val="24"/>
          <w:szCs w:val="24"/>
        </w:rPr>
        <w:t xml:space="preserve">  The 2nd and 4th Thursday</w:t>
      </w:r>
      <w:r w:rsidR="00695823">
        <w:rPr>
          <w:rFonts w:ascii="Times New Roman" w:hAnsi="Times New Roman" w:cs="Times New Roman"/>
          <w:sz w:val="24"/>
          <w:szCs w:val="24"/>
        </w:rPr>
        <w:t>s</w:t>
      </w:r>
      <w:r w:rsidRPr="008620B2">
        <w:rPr>
          <w:rFonts w:ascii="Times New Roman" w:hAnsi="Times New Roman" w:cs="Times New Roman"/>
          <w:sz w:val="24"/>
          <w:szCs w:val="24"/>
        </w:rPr>
        <w:t xml:space="preserve"> of each month between 9:00 a.m. </w:t>
      </w:r>
      <w:r w:rsidR="00695823">
        <w:rPr>
          <w:rFonts w:ascii="Times New Roman" w:hAnsi="Times New Roman" w:cs="Times New Roman"/>
          <w:sz w:val="24"/>
          <w:szCs w:val="24"/>
        </w:rPr>
        <w:t>and</w:t>
      </w:r>
      <w:r w:rsidR="00695823" w:rsidRPr="008620B2">
        <w:rPr>
          <w:rFonts w:ascii="Times New Roman" w:hAnsi="Times New Roman" w:cs="Times New Roman"/>
          <w:sz w:val="24"/>
          <w:szCs w:val="24"/>
        </w:rPr>
        <w:t xml:space="preserve"> </w:t>
      </w:r>
      <w:r w:rsidRPr="008620B2">
        <w:rPr>
          <w:rFonts w:ascii="Times New Roman" w:hAnsi="Times New Roman" w:cs="Times New Roman"/>
          <w:sz w:val="24"/>
          <w:szCs w:val="24"/>
        </w:rPr>
        <w:t>11:00 a.m. are reserved for</w:t>
      </w:r>
      <w:r w:rsidR="004651DE">
        <w:rPr>
          <w:rFonts w:ascii="Times New Roman" w:hAnsi="Times New Roman" w:cs="Times New Roman"/>
          <w:sz w:val="24"/>
          <w:szCs w:val="24"/>
        </w:rPr>
        <w:t xml:space="preserve"> routine</w:t>
      </w:r>
      <w:r w:rsidRPr="008620B2">
        <w:rPr>
          <w:rFonts w:ascii="Times New Roman" w:hAnsi="Times New Roman" w:cs="Times New Roman"/>
          <w:sz w:val="24"/>
          <w:szCs w:val="24"/>
        </w:rPr>
        <w:t xml:space="preserve"> Guardianship hearings.</w:t>
      </w:r>
      <w:r w:rsidR="00BE5B13">
        <w:rPr>
          <w:rFonts w:ascii="Times New Roman" w:hAnsi="Times New Roman" w:cs="Times New Roman"/>
          <w:sz w:val="24"/>
          <w:szCs w:val="24"/>
        </w:rPr>
        <w:t xml:space="preserve"> </w:t>
      </w:r>
      <w:r w:rsidR="004651DE">
        <w:rPr>
          <w:rFonts w:ascii="Times New Roman" w:hAnsi="Times New Roman" w:cs="Times New Roman"/>
          <w:sz w:val="24"/>
          <w:szCs w:val="24"/>
        </w:rPr>
        <w:t xml:space="preserve">If Guardianship matters are contested or otherwise expected to take more than 15 minutes, please contact the Magistrate’s assistant to re-schedule the matter for a special-set hearing. </w:t>
      </w:r>
      <w:r w:rsidR="003943B7">
        <w:rPr>
          <w:rFonts w:ascii="Times New Roman" w:hAnsi="Times New Roman" w:cs="Times New Roman"/>
          <w:sz w:val="24"/>
          <w:szCs w:val="24"/>
        </w:rPr>
        <w:t xml:space="preserve">Guardianship matters also may be set during any other available hearing time if necessary to accommodate counsels’ or the parties’ schedules. </w:t>
      </w:r>
    </w:p>
    <w:p w:rsidR="008620B2" w:rsidRPr="008620B2" w:rsidRDefault="008620B2">
      <w:pPr>
        <w:spacing w:after="0" w:line="240" w:lineRule="auto"/>
        <w:jc w:val="both"/>
        <w:rPr>
          <w:rFonts w:ascii="Times New Roman" w:hAnsi="Times New Roman" w:cs="Times New Roman"/>
          <w:sz w:val="24"/>
          <w:szCs w:val="24"/>
        </w:rPr>
      </w:pPr>
    </w:p>
    <w:p w:rsidR="008620B2" w:rsidRPr="008620B2" w:rsidRDefault="008620B2" w:rsidP="004651DE">
      <w:pPr>
        <w:spacing w:after="0"/>
        <w:jc w:val="both"/>
        <w:rPr>
          <w:rFonts w:ascii="Times New Roman" w:hAnsi="Times New Roman" w:cs="Times New Roman"/>
          <w:sz w:val="24"/>
          <w:szCs w:val="24"/>
        </w:rPr>
      </w:pPr>
      <w:r w:rsidRPr="008620B2">
        <w:rPr>
          <w:rFonts w:ascii="Times New Roman" w:hAnsi="Times New Roman" w:cs="Times New Roman"/>
          <w:sz w:val="24"/>
          <w:szCs w:val="24"/>
        </w:rPr>
        <w:t xml:space="preserve">IN THE SPIRIT of the Florida Rules of Civil Procedure and the Rules of </w:t>
      </w:r>
      <w:r w:rsidR="004D209C">
        <w:rPr>
          <w:rFonts w:ascii="Times New Roman" w:hAnsi="Times New Roman" w:cs="Times New Roman"/>
          <w:sz w:val="24"/>
          <w:szCs w:val="24"/>
        </w:rPr>
        <w:t xml:space="preserve">Professional </w:t>
      </w:r>
      <w:r w:rsidR="006F6F62">
        <w:rPr>
          <w:rFonts w:ascii="Times New Roman" w:hAnsi="Times New Roman" w:cs="Times New Roman"/>
          <w:sz w:val="24"/>
          <w:szCs w:val="24"/>
        </w:rPr>
        <w:t xml:space="preserve">Courtesy and </w:t>
      </w:r>
      <w:r w:rsidRPr="008620B2">
        <w:rPr>
          <w:rFonts w:ascii="Times New Roman" w:hAnsi="Times New Roman" w:cs="Times New Roman"/>
          <w:sz w:val="24"/>
          <w:szCs w:val="24"/>
        </w:rPr>
        <w:t xml:space="preserve">Conduct </w:t>
      </w:r>
      <w:r w:rsidR="004D209C">
        <w:rPr>
          <w:rFonts w:ascii="Times New Roman" w:hAnsi="Times New Roman" w:cs="Times New Roman"/>
          <w:sz w:val="24"/>
          <w:szCs w:val="24"/>
        </w:rPr>
        <w:t>g</w:t>
      </w:r>
      <w:r w:rsidRPr="008620B2">
        <w:rPr>
          <w:rFonts w:ascii="Times New Roman" w:hAnsi="Times New Roman" w:cs="Times New Roman"/>
          <w:sz w:val="24"/>
          <w:szCs w:val="24"/>
        </w:rPr>
        <w:t xml:space="preserve">overning </w:t>
      </w:r>
      <w:r w:rsidR="004D209C">
        <w:rPr>
          <w:rFonts w:ascii="Times New Roman" w:hAnsi="Times New Roman" w:cs="Times New Roman"/>
          <w:sz w:val="24"/>
          <w:szCs w:val="24"/>
        </w:rPr>
        <w:t>m</w:t>
      </w:r>
      <w:r w:rsidRPr="008620B2">
        <w:rPr>
          <w:rFonts w:ascii="Times New Roman" w:hAnsi="Times New Roman" w:cs="Times New Roman"/>
          <w:sz w:val="24"/>
          <w:szCs w:val="24"/>
        </w:rPr>
        <w:t>embers of the Florid</w:t>
      </w:r>
      <w:r w:rsidR="00695823">
        <w:rPr>
          <w:rFonts w:ascii="Times New Roman" w:hAnsi="Times New Roman" w:cs="Times New Roman"/>
          <w:sz w:val="24"/>
          <w:szCs w:val="24"/>
        </w:rPr>
        <w:t>a</w:t>
      </w:r>
      <w:r w:rsidRPr="008620B2">
        <w:rPr>
          <w:rFonts w:ascii="Times New Roman" w:hAnsi="Times New Roman" w:cs="Times New Roman"/>
          <w:sz w:val="24"/>
          <w:szCs w:val="24"/>
        </w:rPr>
        <w:t xml:space="preserve"> Bar, prior to filing a </w:t>
      </w:r>
      <w:r w:rsidR="004D209C">
        <w:rPr>
          <w:rFonts w:ascii="Times New Roman" w:hAnsi="Times New Roman" w:cs="Times New Roman"/>
          <w:sz w:val="24"/>
          <w:szCs w:val="24"/>
        </w:rPr>
        <w:t>m</w:t>
      </w:r>
      <w:r w:rsidRPr="008620B2">
        <w:rPr>
          <w:rFonts w:ascii="Times New Roman" w:hAnsi="Times New Roman" w:cs="Times New Roman"/>
          <w:sz w:val="24"/>
          <w:szCs w:val="24"/>
        </w:rPr>
        <w:t xml:space="preserve">otion, attorneys </w:t>
      </w:r>
      <w:r w:rsidRPr="008620B2">
        <w:rPr>
          <w:rFonts w:ascii="Times New Roman" w:hAnsi="Times New Roman" w:cs="Times New Roman"/>
          <w:i/>
          <w:sz w:val="24"/>
          <w:szCs w:val="24"/>
          <w:u w:val="single"/>
        </w:rPr>
        <w:t>must first talk directly to opposing</w:t>
      </w:r>
      <w:r w:rsidRPr="00006094">
        <w:rPr>
          <w:rFonts w:ascii="Times New Roman" w:hAnsi="Times New Roman" w:cs="Times New Roman"/>
          <w:i/>
          <w:sz w:val="24"/>
          <w:szCs w:val="24"/>
          <w:u w:val="single"/>
        </w:rPr>
        <w:t xml:space="preserve"> </w:t>
      </w:r>
      <w:r w:rsidRPr="008620B2">
        <w:rPr>
          <w:rFonts w:ascii="Times New Roman" w:hAnsi="Times New Roman" w:cs="Times New Roman"/>
          <w:i/>
          <w:sz w:val="24"/>
          <w:szCs w:val="24"/>
          <w:u w:val="single"/>
        </w:rPr>
        <w:t>counsel in person or by telephone</w:t>
      </w:r>
      <w:r w:rsidRPr="008620B2">
        <w:rPr>
          <w:rFonts w:ascii="Times New Roman" w:hAnsi="Times New Roman" w:cs="Times New Roman"/>
          <w:sz w:val="24"/>
          <w:szCs w:val="24"/>
        </w:rPr>
        <w:t xml:space="preserve"> in a goo</w:t>
      </w:r>
      <w:r w:rsidR="00695823">
        <w:rPr>
          <w:rFonts w:ascii="Times New Roman" w:hAnsi="Times New Roman" w:cs="Times New Roman"/>
          <w:sz w:val="24"/>
          <w:szCs w:val="24"/>
        </w:rPr>
        <w:t>d</w:t>
      </w:r>
      <w:r w:rsidRPr="008620B2">
        <w:rPr>
          <w:rFonts w:ascii="Times New Roman" w:hAnsi="Times New Roman" w:cs="Times New Roman"/>
          <w:sz w:val="24"/>
          <w:szCs w:val="24"/>
        </w:rPr>
        <w:t xml:space="preserve"> faith effort to mutually r</w:t>
      </w:r>
      <w:r w:rsidR="00BE5B13">
        <w:rPr>
          <w:rFonts w:ascii="Times New Roman" w:hAnsi="Times New Roman" w:cs="Times New Roman"/>
          <w:sz w:val="24"/>
          <w:szCs w:val="24"/>
        </w:rPr>
        <w:t xml:space="preserve">esolve any outstanding issues. </w:t>
      </w:r>
      <w:r w:rsidRPr="008620B2">
        <w:rPr>
          <w:rFonts w:ascii="Times New Roman" w:hAnsi="Times New Roman" w:cs="Times New Roman"/>
          <w:sz w:val="24"/>
          <w:szCs w:val="24"/>
        </w:rPr>
        <w:t xml:space="preserve">If counsel has conferred directly in such a good faith effort to resolve an issue or issues and resolution cannot be reached, the moving party shall include </w:t>
      </w:r>
      <w:r w:rsidR="00695823">
        <w:rPr>
          <w:rFonts w:ascii="Times New Roman" w:hAnsi="Times New Roman" w:cs="Times New Roman"/>
          <w:sz w:val="24"/>
          <w:szCs w:val="24"/>
        </w:rPr>
        <w:t>in the</w:t>
      </w:r>
      <w:r w:rsidRPr="008620B2">
        <w:rPr>
          <w:rFonts w:ascii="Times New Roman" w:hAnsi="Times New Roman" w:cs="Times New Roman"/>
          <w:sz w:val="24"/>
          <w:szCs w:val="24"/>
        </w:rPr>
        <w:t xml:space="preserve"> </w:t>
      </w:r>
      <w:r w:rsidR="00695823">
        <w:rPr>
          <w:rFonts w:ascii="Times New Roman" w:hAnsi="Times New Roman" w:cs="Times New Roman"/>
          <w:sz w:val="24"/>
          <w:szCs w:val="24"/>
        </w:rPr>
        <w:t>m</w:t>
      </w:r>
      <w:r w:rsidRPr="008620B2">
        <w:rPr>
          <w:rFonts w:ascii="Times New Roman" w:hAnsi="Times New Roman" w:cs="Times New Roman"/>
          <w:sz w:val="24"/>
          <w:szCs w:val="24"/>
        </w:rPr>
        <w:t xml:space="preserve">otion, </w:t>
      </w:r>
      <w:r w:rsidR="00695823">
        <w:rPr>
          <w:rFonts w:ascii="Times New Roman" w:hAnsi="Times New Roman" w:cs="Times New Roman"/>
          <w:sz w:val="24"/>
          <w:szCs w:val="24"/>
        </w:rPr>
        <w:t xml:space="preserve">or in a separately filed certification, </w:t>
      </w:r>
      <w:r w:rsidRPr="008620B2">
        <w:rPr>
          <w:rFonts w:ascii="Times New Roman" w:hAnsi="Times New Roman" w:cs="Times New Roman"/>
          <w:sz w:val="24"/>
          <w:szCs w:val="24"/>
        </w:rPr>
        <w:t>a certification that such direct attorney-to-attorney conference has been conducted and reporting</w:t>
      </w:r>
      <w:r w:rsidR="00BE5B13">
        <w:rPr>
          <w:rFonts w:ascii="Times New Roman" w:hAnsi="Times New Roman" w:cs="Times New Roman"/>
          <w:sz w:val="24"/>
          <w:szCs w:val="24"/>
        </w:rPr>
        <w:t xml:space="preserve"> the result of such conference.</w:t>
      </w:r>
      <w:r w:rsidRPr="008620B2">
        <w:rPr>
          <w:rFonts w:ascii="Times New Roman" w:hAnsi="Times New Roman" w:cs="Times New Roman"/>
          <w:sz w:val="24"/>
          <w:szCs w:val="24"/>
        </w:rPr>
        <w:t xml:space="preserve"> If partial resolution of the issues has been achieved or the issues </w:t>
      </w:r>
      <w:r w:rsidR="00695823">
        <w:rPr>
          <w:rFonts w:ascii="Times New Roman" w:hAnsi="Times New Roman" w:cs="Times New Roman"/>
          <w:sz w:val="24"/>
          <w:szCs w:val="24"/>
        </w:rPr>
        <w:t xml:space="preserve">have been </w:t>
      </w:r>
      <w:r w:rsidRPr="008620B2">
        <w:rPr>
          <w:rFonts w:ascii="Times New Roman" w:hAnsi="Times New Roman" w:cs="Times New Roman"/>
          <w:sz w:val="24"/>
          <w:szCs w:val="24"/>
        </w:rPr>
        <w:t xml:space="preserve">narrowed as a result of the conference, that information shall also be reported.  </w:t>
      </w:r>
    </w:p>
    <w:p w:rsidR="008620B2" w:rsidRPr="008620B2" w:rsidRDefault="008620B2" w:rsidP="004651DE">
      <w:pPr>
        <w:spacing w:after="0"/>
        <w:jc w:val="both"/>
        <w:rPr>
          <w:rFonts w:ascii="Times New Roman" w:hAnsi="Times New Roman" w:cs="Times New Roman"/>
          <w:b/>
          <w:sz w:val="24"/>
          <w:szCs w:val="24"/>
        </w:rPr>
      </w:pPr>
    </w:p>
    <w:p w:rsidR="00FE1146" w:rsidRDefault="00FE1146">
      <w:pPr>
        <w:spacing w:after="0" w:line="240" w:lineRule="auto"/>
        <w:jc w:val="both"/>
        <w:rPr>
          <w:rFonts w:ascii="Times New Roman" w:hAnsi="Times New Roman" w:cs="Times New Roman"/>
          <w:sz w:val="24"/>
          <w:szCs w:val="24"/>
        </w:rPr>
      </w:pPr>
      <w:r w:rsidRPr="004651DE">
        <w:rPr>
          <w:rFonts w:ascii="Times New Roman" w:hAnsi="Times New Roman" w:cs="Times New Roman"/>
          <w:b/>
          <w:sz w:val="24"/>
          <w:szCs w:val="24"/>
          <w:u w:val="single"/>
        </w:rPr>
        <w:t>Notice:</w:t>
      </w:r>
      <w:r>
        <w:rPr>
          <w:rFonts w:ascii="Times New Roman" w:hAnsi="Times New Roman" w:cs="Times New Roman"/>
          <w:b/>
          <w:sz w:val="24"/>
          <w:szCs w:val="24"/>
        </w:rPr>
        <w:t xml:space="preserve">  </w:t>
      </w:r>
      <w:r>
        <w:rPr>
          <w:rFonts w:ascii="Times New Roman" w:hAnsi="Times New Roman" w:cs="Times New Roman"/>
          <w:sz w:val="24"/>
          <w:szCs w:val="24"/>
        </w:rPr>
        <w:t>In compliance with the Twentieth Circuit Standards of Professionalism, all notices of hearing shall reflect whether the date and time of the hearing have been coor</w:t>
      </w:r>
      <w:r w:rsidR="00BE5B13">
        <w:rPr>
          <w:rFonts w:ascii="Times New Roman" w:hAnsi="Times New Roman" w:cs="Times New Roman"/>
          <w:sz w:val="24"/>
          <w:szCs w:val="24"/>
        </w:rPr>
        <w:t xml:space="preserve">dinated with opposing counsel. </w:t>
      </w:r>
      <w:r>
        <w:rPr>
          <w:rFonts w:ascii="Times New Roman" w:hAnsi="Times New Roman" w:cs="Times New Roman"/>
          <w:sz w:val="24"/>
          <w:szCs w:val="24"/>
        </w:rPr>
        <w:t xml:space="preserve">If the attorney has been unable to coordinate the hearing with opposing counsel, the notice shall state the specific good faith efforts the attorney undertook to coordinate and why the coordination was not obtained.  </w:t>
      </w:r>
    </w:p>
    <w:p w:rsidR="00FE1146" w:rsidRDefault="00FE1146">
      <w:pPr>
        <w:spacing w:after="0" w:line="240" w:lineRule="auto"/>
        <w:jc w:val="both"/>
        <w:rPr>
          <w:rFonts w:ascii="Times New Roman" w:hAnsi="Times New Roman" w:cs="Times New Roman"/>
          <w:sz w:val="24"/>
          <w:szCs w:val="24"/>
        </w:rPr>
      </w:pPr>
    </w:p>
    <w:p w:rsidR="008620B2" w:rsidRPr="008620B2" w:rsidRDefault="008620B2" w:rsidP="004651DE">
      <w:pPr>
        <w:spacing w:after="0"/>
        <w:jc w:val="both"/>
        <w:rPr>
          <w:rFonts w:ascii="Times New Roman" w:hAnsi="Times New Roman" w:cs="Times New Roman"/>
          <w:b/>
          <w:sz w:val="24"/>
          <w:szCs w:val="24"/>
        </w:rPr>
      </w:pPr>
      <w:r w:rsidRPr="008620B2">
        <w:rPr>
          <w:rFonts w:ascii="Times New Roman" w:hAnsi="Times New Roman" w:cs="Times New Roman"/>
          <w:b/>
          <w:sz w:val="24"/>
          <w:szCs w:val="24"/>
        </w:rPr>
        <w:t xml:space="preserve">NO MOTION WILL BE SET FOR HEARING unless, and until, the above requirements have been met.  </w:t>
      </w:r>
    </w:p>
    <w:p w:rsidR="008620B2" w:rsidRPr="008620B2" w:rsidRDefault="008620B2" w:rsidP="004651DE">
      <w:pPr>
        <w:spacing w:after="0"/>
        <w:jc w:val="both"/>
        <w:rPr>
          <w:rFonts w:ascii="Times New Roman" w:hAnsi="Times New Roman" w:cs="Times New Roman"/>
          <w:b/>
          <w:sz w:val="24"/>
          <w:szCs w:val="24"/>
        </w:rPr>
      </w:pPr>
    </w:p>
    <w:p w:rsidR="00FE1146" w:rsidRDefault="00FE1146" w:rsidP="004651DE">
      <w:pPr>
        <w:spacing w:after="0"/>
        <w:jc w:val="both"/>
        <w:rPr>
          <w:rFonts w:ascii="Times New Roman" w:hAnsi="Times New Roman" w:cs="Times New Roman"/>
          <w:b/>
          <w:sz w:val="24"/>
          <w:szCs w:val="24"/>
          <w:u w:val="single"/>
        </w:rPr>
      </w:pPr>
      <w:r w:rsidRPr="00FE1146">
        <w:rPr>
          <w:rFonts w:ascii="Times New Roman" w:hAnsi="Times New Roman" w:cs="Times New Roman"/>
          <w:b/>
          <w:sz w:val="24"/>
          <w:szCs w:val="24"/>
          <w:u w:val="single"/>
        </w:rPr>
        <w:t xml:space="preserve">Orders of Referral: </w:t>
      </w:r>
      <w:r>
        <w:rPr>
          <w:rFonts w:ascii="Times New Roman" w:hAnsi="Times New Roman" w:cs="Times New Roman"/>
          <w:b/>
          <w:sz w:val="24"/>
          <w:szCs w:val="24"/>
          <w:u w:val="single"/>
        </w:rPr>
        <w:t xml:space="preserve"> </w:t>
      </w:r>
    </w:p>
    <w:p w:rsidR="00FE1146" w:rsidRDefault="00FE1146" w:rsidP="004651DE">
      <w:pPr>
        <w:spacing w:after="0"/>
        <w:jc w:val="both"/>
        <w:rPr>
          <w:rFonts w:ascii="Times New Roman" w:hAnsi="Times New Roman" w:cs="Times New Roman"/>
          <w:b/>
          <w:sz w:val="24"/>
          <w:szCs w:val="24"/>
          <w:u w:val="single"/>
        </w:rPr>
      </w:pPr>
    </w:p>
    <w:p w:rsidR="00FE1146" w:rsidRDefault="00841313" w:rsidP="004651DE">
      <w:pPr>
        <w:spacing w:after="0"/>
        <w:jc w:val="both"/>
        <w:rPr>
          <w:rFonts w:ascii="Times New Roman" w:hAnsi="Times New Roman" w:cs="Times New Roman"/>
          <w:sz w:val="24"/>
          <w:szCs w:val="24"/>
        </w:rPr>
      </w:pPr>
      <w:r>
        <w:rPr>
          <w:rFonts w:ascii="Times New Roman" w:hAnsi="Times New Roman" w:cs="Times New Roman"/>
          <w:sz w:val="24"/>
          <w:szCs w:val="24"/>
        </w:rPr>
        <w:t>Orders of Referral will be prepared by the Magistrate’s assistant or the presiding judge’s judicial assistant, depending on the nature of the matter referred an</w:t>
      </w:r>
      <w:r w:rsidR="00BE5B13">
        <w:rPr>
          <w:rFonts w:ascii="Times New Roman" w:hAnsi="Times New Roman" w:cs="Times New Roman"/>
          <w:sz w:val="24"/>
          <w:szCs w:val="24"/>
        </w:rPr>
        <w:t xml:space="preserve">d the reason for the referral. </w:t>
      </w:r>
      <w:r w:rsidR="00FE1146">
        <w:rPr>
          <w:rFonts w:ascii="Times New Roman" w:hAnsi="Times New Roman" w:cs="Times New Roman"/>
          <w:sz w:val="24"/>
          <w:szCs w:val="24"/>
        </w:rPr>
        <w:t>Counsel should not submit proposed orders of referral to the Court</w:t>
      </w:r>
      <w:r w:rsidR="00011B6C">
        <w:rPr>
          <w:rFonts w:ascii="Times New Roman" w:hAnsi="Times New Roman" w:cs="Times New Roman"/>
          <w:sz w:val="24"/>
          <w:szCs w:val="24"/>
        </w:rPr>
        <w:t xml:space="preserve"> unless specifically requested by the judge or the judge’s judicial assistant</w:t>
      </w:r>
      <w:r w:rsidR="00FE1146">
        <w:rPr>
          <w:rFonts w:ascii="Times New Roman" w:hAnsi="Times New Roman" w:cs="Times New Roman"/>
          <w:sz w:val="24"/>
          <w:szCs w:val="24"/>
        </w:rPr>
        <w:t xml:space="preserve">. </w:t>
      </w:r>
    </w:p>
    <w:p w:rsidR="00FE1146" w:rsidRPr="00FE1146" w:rsidRDefault="00FE1146" w:rsidP="004651DE">
      <w:pPr>
        <w:spacing w:after="0"/>
        <w:jc w:val="both"/>
        <w:rPr>
          <w:rFonts w:ascii="Times New Roman" w:hAnsi="Times New Roman" w:cs="Times New Roman"/>
          <w:sz w:val="24"/>
          <w:szCs w:val="24"/>
        </w:rPr>
      </w:pPr>
    </w:p>
    <w:p w:rsidR="00FE1146" w:rsidRPr="004651DE" w:rsidRDefault="00FE1146" w:rsidP="004651DE">
      <w:pPr>
        <w:spacing w:after="0"/>
        <w:jc w:val="both"/>
        <w:rPr>
          <w:rFonts w:ascii="Times New Roman" w:hAnsi="Times New Roman" w:cs="Times New Roman"/>
          <w:sz w:val="24"/>
          <w:szCs w:val="24"/>
          <w:u w:val="single"/>
        </w:rPr>
      </w:pPr>
      <w:r w:rsidRPr="004651DE">
        <w:rPr>
          <w:rFonts w:ascii="Times New Roman" w:hAnsi="Times New Roman" w:cs="Times New Roman"/>
          <w:b/>
          <w:sz w:val="24"/>
          <w:szCs w:val="24"/>
          <w:u w:val="single"/>
        </w:rPr>
        <w:t>Documents Submitted to the Court:</w:t>
      </w:r>
      <w:r w:rsidRPr="004651DE">
        <w:rPr>
          <w:rFonts w:ascii="Times New Roman" w:hAnsi="Times New Roman" w:cs="Times New Roman"/>
          <w:sz w:val="24"/>
          <w:szCs w:val="24"/>
          <w:u w:val="single"/>
        </w:rPr>
        <w:t xml:space="preserve"> </w:t>
      </w:r>
    </w:p>
    <w:p w:rsidR="00FE1146" w:rsidRDefault="00FE1146" w:rsidP="004651DE">
      <w:pPr>
        <w:spacing w:after="0"/>
        <w:jc w:val="both"/>
        <w:rPr>
          <w:rFonts w:ascii="Times New Roman" w:hAnsi="Times New Roman" w:cs="Times New Roman"/>
          <w:sz w:val="24"/>
          <w:szCs w:val="24"/>
        </w:rPr>
      </w:pPr>
    </w:p>
    <w:p w:rsidR="006D2A92" w:rsidRPr="006D2A92" w:rsidRDefault="006D2A92" w:rsidP="004651DE">
      <w:pPr>
        <w:spacing w:after="0"/>
        <w:jc w:val="both"/>
        <w:rPr>
          <w:rFonts w:ascii="Times New Roman" w:hAnsi="Times New Roman" w:cs="Times New Roman"/>
          <w:b/>
          <w:sz w:val="24"/>
          <w:szCs w:val="24"/>
        </w:rPr>
      </w:pPr>
      <w:r w:rsidRPr="006D2A92">
        <w:rPr>
          <w:rFonts w:ascii="Times New Roman" w:hAnsi="Times New Roman" w:cs="Times New Roman"/>
          <w:b/>
          <w:sz w:val="24"/>
          <w:szCs w:val="24"/>
        </w:rPr>
        <w:t xml:space="preserve">All submissions shall be made by hand-delivery, </w:t>
      </w:r>
      <w:r w:rsidR="00BA49B6">
        <w:rPr>
          <w:rFonts w:ascii="Times New Roman" w:hAnsi="Times New Roman" w:cs="Times New Roman"/>
          <w:b/>
          <w:sz w:val="24"/>
          <w:szCs w:val="24"/>
        </w:rPr>
        <w:t xml:space="preserve">U.S. </w:t>
      </w:r>
      <w:r w:rsidRPr="006D2A92">
        <w:rPr>
          <w:rFonts w:ascii="Times New Roman" w:hAnsi="Times New Roman" w:cs="Times New Roman"/>
          <w:b/>
          <w:sz w:val="24"/>
          <w:szCs w:val="24"/>
        </w:rPr>
        <w:t>mail</w:t>
      </w:r>
      <w:r w:rsidR="00BE5B13">
        <w:rPr>
          <w:rFonts w:ascii="Times New Roman" w:hAnsi="Times New Roman" w:cs="Times New Roman"/>
          <w:b/>
          <w:sz w:val="24"/>
          <w:szCs w:val="24"/>
        </w:rPr>
        <w:t>,</w:t>
      </w:r>
      <w:r w:rsidRPr="006D2A92">
        <w:rPr>
          <w:rFonts w:ascii="Times New Roman" w:hAnsi="Times New Roman" w:cs="Times New Roman"/>
          <w:b/>
          <w:sz w:val="24"/>
          <w:szCs w:val="24"/>
        </w:rPr>
        <w:t xml:space="preserve"> or other delivery service, and will not be accepted via e-mail or facsimile</w:t>
      </w:r>
      <w:r w:rsidR="00BA49B6">
        <w:rPr>
          <w:rFonts w:ascii="Times New Roman" w:hAnsi="Times New Roman" w:cs="Times New Roman"/>
          <w:b/>
          <w:sz w:val="24"/>
          <w:szCs w:val="24"/>
        </w:rPr>
        <w:t xml:space="preserve"> unless specifically directed by the </w:t>
      </w:r>
      <w:r w:rsidR="004539B9">
        <w:rPr>
          <w:rFonts w:ascii="Times New Roman" w:hAnsi="Times New Roman" w:cs="Times New Roman"/>
          <w:b/>
          <w:sz w:val="24"/>
          <w:szCs w:val="24"/>
        </w:rPr>
        <w:t>Magistrate</w:t>
      </w:r>
      <w:r w:rsidRPr="006D2A92">
        <w:rPr>
          <w:rFonts w:ascii="Times New Roman" w:hAnsi="Times New Roman" w:cs="Times New Roman"/>
          <w:b/>
          <w:sz w:val="24"/>
          <w:szCs w:val="24"/>
        </w:rPr>
        <w:t xml:space="preserve">. </w:t>
      </w:r>
    </w:p>
    <w:p w:rsidR="006D2A92" w:rsidRDefault="006D2A92" w:rsidP="004651DE">
      <w:pPr>
        <w:spacing w:after="0"/>
        <w:jc w:val="both"/>
        <w:rPr>
          <w:rFonts w:ascii="Times New Roman" w:hAnsi="Times New Roman" w:cs="Times New Roman"/>
          <w:sz w:val="24"/>
          <w:szCs w:val="24"/>
        </w:rPr>
      </w:pPr>
    </w:p>
    <w:p w:rsidR="006D2A92" w:rsidRDefault="00FF7D9B" w:rsidP="004651DE">
      <w:pPr>
        <w:spacing w:after="0"/>
        <w:jc w:val="both"/>
        <w:rPr>
          <w:rFonts w:ascii="Times New Roman" w:hAnsi="Times New Roman" w:cs="Times New Roman"/>
          <w:sz w:val="24"/>
          <w:szCs w:val="24"/>
        </w:rPr>
      </w:pPr>
      <w:r>
        <w:rPr>
          <w:rFonts w:ascii="Times New Roman" w:hAnsi="Times New Roman" w:cs="Times New Roman"/>
          <w:sz w:val="24"/>
          <w:szCs w:val="24"/>
        </w:rPr>
        <w:t>The movant shall provide</w:t>
      </w:r>
      <w:r w:rsidR="006D2A92">
        <w:rPr>
          <w:rFonts w:ascii="Times New Roman" w:hAnsi="Times New Roman" w:cs="Times New Roman"/>
          <w:sz w:val="24"/>
          <w:szCs w:val="24"/>
        </w:rPr>
        <w:t xml:space="preserve"> </w:t>
      </w:r>
      <w:r>
        <w:rPr>
          <w:rFonts w:ascii="Times New Roman" w:hAnsi="Times New Roman" w:cs="Times New Roman"/>
          <w:sz w:val="24"/>
          <w:szCs w:val="24"/>
        </w:rPr>
        <w:t>a</w:t>
      </w:r>
      <w:r w:rsidR="00695823" w:rsidRPr="008620B2">
        <w:rPr>
          <w:rFonts w:ascii="Times New Roman" w:hAnsi="Times New Roman" w:cs="Times New Roman"/>
          <w:sz w:val="24"/>
          <w:szCs w:val="24"/>
        </w:rPr>
        <w:t xml:space="preserve"> </w:t>
      </w:r>
      <w:r w:rsidR="00695823">
        <w:rPr>
          <w:rFonts w:ascii="Times New Roman" w:hAnsi="Times New Roman" w:cs="Times New Roman"/>
          <w:sz w:val="24"/>
          <w:szCs w:val="24"/>
        </w:rPr>
        <w:t xml:space="preserve">courtesy </w:t>
      </w:r>
      <w:r w:rsidR="00695823" w:rsidRPr="008620B2">
        <w:rPr>
          <w:rFonts w:ascii="Times New Roman" w:hAnsi="Times New Roman" w:cs="Times New Roman"/>
          <w:sz w:val="24"/>
          <w:szCs w:val="24"/>
        </w:rPr>
        <w:t>copy of the Motion scheduled to be heard</w:t>
      </w:r>
      <w:r>
        <w:rPr>
          <w:rFonts w:ascii="Times New Roman" w:hAnsi="Times New Roman" w:cs="Times New Roman"/>
          <w:sz w:val="24"/>
          <w:szCs w:val="24"/>
        </w:rPr>
        <w:t>, the Notice of Hearing,</w:t>
      </w:r>
      <w:r w:rsidR="00695823" w:rsidRPr="008620B2">
        <w:rPr>
          <w:rFonts w:ascii="Times New Roman" w:hAnsi="Times New Roman" w:cs="Times New Roman"/>
          <w:sz w:val="24"/>
          <w:szCs w:val="24"/>
        </w:rPr>
        <w:t xml:space="preserve"> and </w:t>
      </w:r>
      <w:r>
        <w:rPr>
          <w:rFonts w:ascii="Times New Roman" w:hAnsi="Times New Roman" w:cs="Times New Roman"/>
          <w:sz w:val="24"/>
          <w:szCs w:val="24"/>
        </w:rPr>
        <w:t>any other</w:t>
      </w:r>
      <w:r w:rsidR="00695823" w:rsidRPr="008620B2">
        <w:rPr>
          <w:rFonts w:ascii="Times New Roman" w:hAnsi="Times New Roman" w:cs="Times New Roman"/>
          <w:sz w:val="24"/>
          <w:szCs w:val="24"/>
        </w:rPr>
        <w:t xml:space="preserve"> </w:t>
      </w:r>
      <w:r w:rsidR="00695823" w:rsidRPr="008620B2">
        <w:rPr>
          <w:rFonts w:ascii="Times New Roman" w:hAnsi="Times New Roman" w:cs="Times New Roman"/>
          <w:b/>
          <w:sz w:val="24"/>
          <w:szCs w:val="24"/>
        </w:rPr>
        <w:t>pleadings relevant to the Motion</w:t>
      </w:r>
      <w:r w:rsidR="00695823">
        <w:rPr>
          <w:rFonts w:ascii="Times New Roman" w:hAnsi="Times New Roman" w:cs="Times New Roman"/>
          <w:sz w:val="24"/>
          <w:szCs w:val="24"/>
        </w:rPr>
        <w:t xml:space="preserve"> </w:t>
      </w:r>
      <w:r w:rsidR="00695823" w:rsidRPr="008620B2">
        <w:rPr>
          <w:rFonts w:ascii="Times New Roman" w:hAnsi="Times New Roman" w:cs="Times New Roman"/>
          <w:sz w:val="24"/>
          <w:szCs w:val="24"/>
        </w:rPr>
        <w:t>to the Court</w:t>
      </w:r>
      <w:r w:rsidR="008620B2" w:rsidRPr="008620B2">
        <w:rPr>
          <w:rFonts w:ascii="Times New Roman" w:hAnsi="Times New Roman" w:cs="Times New Roman"/>
          <w:sz w:val="24"/>
          <w:szCs w:val="24"/>
        </w:rPr>
        <w:t xml:space="preserve"> </w:t>
      </w:r>
      <w:r w:rsidR="00695823" w:rsidRPr="00BE5B13">
        <w:rPr>
          <w:rFonts w:ascii="Times New Roman" w:hAnsi="Times New Roman" w:cs="Times New Roman"/>
          <w:b/>
          <w:i/>
          <w:sz w:val="24"/>
          <w:szCs w:val="24"/>
          <w:u w:val="single"/>
        </w:rPr>
        <w:t xml:space="preserve">at least </w:t>
      </w:r>
      <w:r w:rsidR="00695823" w:rsidRPr="008620B2">
        <w:rPr>
          <w:rFonts w:ascii="Times New Roman" w:hAnsi="Times New Roman" w:cs="Times New Roman"/>
          <w:b/>
          <w:i/>
          <w:sz w:val="24"/>
          <w:szCs w:val="24"/>
          <w:u w:val="single"/>
        </w:rPr>
        <w:t xml:space="preserve">five (5) calendar </w:t>
      </w:r>
      <w:r w:rsidR="00695823" w:rsidRPr="00BE5B13">
        <w:rPr>
          <w:rFonts w:ascii="Times New Roman" w:hAnsi="Times New Roman" w:cs="Times New Roman"/>
          <w:b/>
          <w:sz w:val="24"/>
          <w:szCs w:val="24"/>
          <w:u w:val="single"/>
        </w:rPr>
        <w:t>days prior to</w:t>
      </w:r>
      <w:r w:rsidR="00695823" w:rsidRPr="008620B2">
        <w:rPr>
          <w:rFonts w:ascii="Times New Roman" w:hAnsi="Times New Roman" w:cs="Times New Roman"/>
          <w:sz w:val="24"/>
          <w:szCs w:val="24"/>
        </w:rPr>
        <w:t xml:space="preserve"> (not including) the date of the hearing</w:t>
      </w:r>
      <w:r w:rsidR="00695823">
        <w:rPr>
          <w:rFonts w:ascii="Times New Roman" w:hAnsi="Times New Roman" w:cs="Times New Roman"/>
          <w:sz w:val="24"/>
          <w:szCs w:val="24"/>
        </w:rPr>
        <w:t xml:space="preserve">, together with any </w:t>
      </w:r>
      <w:r w:rsidR="008620B2" w:rsidRPr="008620B2">
        <w:rPr>
          <w:rFonts w:ascii="Times New Roman" w:hAnsi="Times New Roman" w:cs="Times New Roman"/>
          <w:sz w:val="24"/>
          <w:szCs w:val="24"/>
        </w:rPr>
        <w:t xml:space="preserve">legal authority or </w:t>
      </w:r>
      <w:r w:rsidR="00695823">
        <w:rPr>
          <w:rFonts w:ascii="Times New Roman" w:hAnsi="Times New Roman" w:cs="Times New Roman"/>
          <w:sz w:val="24"/>
          <w:szCs w:val="24"/>
        </w:rPr>
        <w:t>m</w:t>
      </w:r>
      <w:r w:rsidR="008620B2" w:rsidRPr="008620B2">
        <w:rPr>
          <w:rFonts w:ascii="Times New Roman" w:hAnsi="Times New Roman" w:cs="Times New Roman"/>
          <w:sz w:val="24"/>
          <w:szCs w:val="24"/>
        </w:rPr>
        <w:t xml:space="preserve">emoranda of </w:t>
      </w:r>
      <w:r w:rsidR="00695823">
        <w:rPr>
          <w:rFonts w:ascii="Times New Roman" w:hAnsi="Times New Roman" w:cs="Times New Roman"/>
          <w:sz w:val="24"/>
          <w:szCs w:val="24"/>
        </w:rPr>
        <w:t>l</w:t>
      </w:r>
      <w:r w:rsidR="008620B2" w:rsidRPr="008620B2">
        <w:rPr>
          <w:rFonts w:ascii="Times New Roman" w:hAnsi="Times New Roman" w:cs="Times New Roman"/>
          <w:sz w:val="24"/>
          <w:szCs w:val="24"/>
        </w:rPr>
        <w:t xml:space="preserve">aw to be considered by the </w:t>
      </w:r>
      <w:r w:rsidR="004539B9">
        <w:rPr>
          <w:rFonts w:ascii="Times New Roman" w:hAnsi="Times New Roman" w:cs="Times New Roman"/>
          <w:sz w:val="24"/>
          <w:szCs w:val="24"/>
        </w:rPr>
        <w:t>Magistrate</w:t>
      </w:r>
      <w:r w:rsidR="008620B2" w:rsidRPr="008620B2">
        <w:rPr>
          <w:rFonts w:ascii="Times New Roman" w:hAnsi="Times New Roman" w:cs="Times New Roman"/>
          <w:sz w:val="24"/>
          <w:szCs w:val="24"/>
        </w:rPr>
        <w:t xml:space="preserve"> at </w:t>
      </w:r>
      <w:r w:rsidR="00695823">
        <w:rPr>
          <w:rFonts w:ascii="Times New Roman" w:hAnsi="Times New Roman" w:cs="Times New Roman"/>
          <w:sz w:val="24"/>
          <w:szCs w:val="24"/>
        </w:rPr>
        <w:t>the</w:t>
      </w:r>
      <w:r w:rsidR="008620B2" w:rsidRPr="008620B2">
        <w:rPr>
          <w:rFonts w:ascii="Times New Roman" w:hAnsi="Times New Roman" w:cs="Times New Roman"/>
          <w:sz w:val="24"/>
          <w:szCs w:val="24"/>
        </w:rPr>
        <w:t xml:space="preserve"> scheduled hearing</w:t>
      </w:r>
      <w:r w:rsidR="00695823">
        <w:rPr>
          <w:rFonts w:ascii="Times New Roman" w:hAnsi="Times New Roman" w:cs="Times New Roman"/>
          <w:sz w:val="24"/>
          <w:szCs w:val="24"/>
        </w:rPr>
        <w:t>.</w:t>
      </w:r>
      <w:r w:rsidR="008620B2" w:rsidRPr="008620B2">
        <w:rPr>
          <w:rFonts w:ascii="Times New Roman" w:hAnsi="Times New Roman" w:cs="Times New Roman"/>
          <w:sz w:val="24"/>
          <w:szCs w:val="24"/>
        </w:rPr>
        <w:t xml:space="preserve"> </w:t>
      </w:r>
    </w:p>
    <w:p w:rsidR="008620B2" w:rsidRPr="008620B2" w:rsidRDefault="008620B2" w:rsidP="004651DE">
      <w:pPr>
        <w:spacing w:after="0"/>
        <w:jc w:val="both"/>
        <w:rPr>
          <w:rFonts w:ascii="Times New Roman" w:hAnsi="Times New Roman" w:cs="Times New Roman"/>
          <w:b/>
          <w:sz w:val="24"/>
          <w:szCs w:val="24"/>
        </w:rPr>
      </w:pPr>
    </w:p>
    <w:p w:rsidR="008620B2" w:rsidRDefault="008620B2" w:rsidP="004651DE">
      <w:pPr>
        <w:spacing w:after="0"/>
        <w:jc w:val="both"/>
        <w:rPr>
          <w:rFonts w:ascii="Times New Roman" w:hAnsi="Times New Roman" w:cs="Times New Roman"/>
          <w:sz w:val="24"/>
          <w:szCs w:val="24"/>
        </w:rPr>
      </w:pPr>
      <w:r w:rsidRPr="004651DE">
        <w:rPr>
          <w:rFonts w:ascii="Times New Roman" w:hAnsi="Times New Roman" w:cs="Times New Roman"/>
          <w:sz w:val="24"/>
          <w:szCs w:val="24"/>
        </w:rPr>
        <w:t>Memorand</w:t>
      </w:r>
      <w:r w:rsidR="00695823" w:rsidRPr="004651DE">
        <w:rPr>
          <w:rFonts w:ascii="Times New Roman" w:hAnsi="Times New Roman" w:cs="Times New Roman"/>
          <w:sz w:val="24"/>
          <w:szCs w:val="24"/>
        </w:rPr>
        <w:t>a</w:t>
      </w:r>
      <w:r w:rsidRPr="004651DE">
        <w:rPr>
          <w:rFonts w:ascii="Times New Roman" w:hAnsi="Times New Roman" w:cs="Times New Roman"/>
          <w:sz w:val="24"/>
          <w:szCs w:val="24"/>
        </w:rPr>
        <w:t xml:space="preserve"> of </w:t>
      </w:r>
      <w:r w:rsidR="00A221AA" w:rsidRPr="004651DE">
        <w:rPr>
          <w:rFonts w:ascii="Times New Roman" w:hAnsi="Times New Roman" w:cs="Times New Roman"/>
          <w:sz w:val="24"/>
          <w:szCs w:val="24"/>
        </w:rPr>
        <w:t>l</w:t>
      </w:r>
      <w:r w:rsidRPr="004651DE">
        <w:rPr>
          <w:rFonts w:ascii="Times New Roman" w:hAnsi="Times New Roman" w:cs="Times New Roman"/>
          <w:sz w:val="24"/>
          <w:szCs w:val="24"/>
        </w:rPr>
        <w:t>aw s</w:t>
      </w:r>
      <w:r w:rsidRPr="008620B2">
        <w:rPr>
          <w:rFonts w:ascii="Times New Roman" w:hAnsi="Times New Roman" w:cs="Times New Roman"/>
          <w:sz w:val="24"/>
          <w:szCs w:val="24"/>
        </w:rPr>
        <w:t>hall be double-spaced, and shall otherwise comply with Florida Rule of</w:t>
      </w:r>
      <w:r w:rsidR="00BE5B13">
        <w:rPr>
          <w:rFonts w:ascii="Times New Roman" w:hAnsi="Times New Roman" w:cs="Times New Roman"/>
          <w:sz w:val="24"/>
          <w:szCs w:val="24"/>
        </w:rPr>
        <w:t xml:space="preserve"> Appellate Procedure 9.100(l). </w:t>
      </w:r>
      <w:r w:rsidR="004D209C">
        <w:rPr>
          <w:rFonts w:ascii="Times New Roman" w:hAnsi="Times New Roman" w:cs="Times New Roman"/>
          <w:sz w:val="24"/>
          <w:szCs w:val="24"/>
        </w:rPr>
        <w:t>When legal authority is provided,</w:t>
      </w:r>
      <w:r w:rsidRPr="008620B2">
        <w:rPr>
          <w:rFonts w:ascii="Times New Roman" w:hAnsi="Times New Roman" w:cs="Times New Roman"/>
          <w:sz w:val="24"/>
          <w:szCs w:val="24"/>
        </w:rPr>
        <w:t xml:space="preserve"> the important points </w:t>
      </w:r>
      <w:r w:rsidR="004D209C">
        <w:rPr>
          <w:rFonts w:ascii="Times New Roman" w:hAnsi="Times New Roman" w:cs="Times New Roman"/>
          <w:sz w:val="24"/>
          <w:szCs w:val="24"/>
        </w:rPr>
        <w:t xml:space="preserve">thereof </w:t>
      </w:r>
      <w:r w:rsidR="00BE5B13">
        <w:rPr>
          <w:rFonts w:ascii="Times New Roman" w:hAnsi="Times New Roman" w:cs="Times New Roman"/>
          <w:sz w:val="24"/>
          <w:szCs w:val="24"/>
        </w:rPr>
        <w:t xml:space="preserve">should be highlighted. </w:t>
      </w:r>
      <w:r w:rsidRPr="008620B2">
        <w:rPr>
          <w:rFonts w:ascii="Times New Roman" w:hAnsi="Times New Roman" w:cs="Times New Roman"/>
          <w:sz w:val="24"/>
          <w:szCs w:val="24"/>
        </w:rPr>
        <w:t>String cites should be used sparingly and any conflict among the District Courts of Appeal</w:t>
      </w:r>
      <w:r w:rsidR="00FF7D9B">
        <w:rPr>
          <w:rFonts w:ascii="Times New Roman" w:hAnsi="Times New Roman" w:cs="Times New Roman"/>
          <w:sz w:val="24"/>
          <w:szCs w:val="24"/>
        </w:rPr>
        <w:t>s</w:t>
      </w:r>
      <w:r w:rsidRPr="008620B2">
        <w:rPr>
          <w:rFonts w:ascii="Times New Roman" w:hAnsi="Times New Roman" w:cs="Times New Roman"/>
          <w:sz w:val="24"/>
          <w:szCs w:val="24"/>
        </w:rPr>
        <w:t xml:space="preserve"> should be noted.  </w:t>
      </w:r>
    </w:p>
    <w:p w:rsidR="00DC4747" w:rsidRDefault="00DC4747" w:rsidP="004651DE">
      <w:pPr>
        <w:spacing w:after="0"/>
        <w:jc w:val="both"/>
        <w:rPr>
          <w:rFonts w:ascii="Times New Roman" w:hAnsi="Times New Roman" w:cs="Times New Roman"/>
          <w:sz w:val="24"/>
          <w:szCs w:val="24"/>
        </w:rPr>
      </w:pPr>
    </w:p>
    <w:p w:rsidR="00DC4747" w:rsidRPr="008620B2" w:rsidRDefault="00DC4747" w:rsidP="004651DE">
      <w:pPr>
        <w:spacing w:after="0"/>
        <w:jc w:val="both"/>
        <w:rPr>
          <w:rFonts w:ascii="Times New Roman" w:hAnsi="Times New Roman" w:cs="Times New Roman"/>
          <w:sz w:val="24"/>
          <w:szCs w:val="24"/>
        </w:rPr>
      </w:pPr>
      <w:r>
        <w:rPr>
          <w:rFonts w:ascii="Times New Roman" w:hAnsi="Times New Roman" w:cs="Times New Roman"/>
          <w:sz w:val="24"/>
          <w:szCs w:val="24"/>
        </w:rPr>
        <w:t xml:space="preserve">When submitting documents or proposed reports for the </w:t>
      </w:r>
      <w:r w:rsidR="004539B9">
        <w:rPr>
          <w:rFonts w:ascii="Times New Roman" w:hAnsi="Times New Roman" w:cs="Times New Roman"/>
          <w:sz w:val="24"/>
          <w:szCs w:val="24"/>
        </w:rPr>
        <w:t>Magistrate</w:t>
      </w:r>
      <w:r>
        <w:rPr>
          <w:rFonts w:ascii="Times New Roman" w:hAnsi="Times New Roman" w:cs="Times New Roman"/>
          <w:sz w:val="24"/>
          <w:szCs w:val="24"/>
        </w:rPr>
        <w:t xml:space="preserve">’s consideration, counsel also shall submit contemporaneously a cover letter </w:t>
      </w:r>
      <w:r w:rsidR="004539B9">
        <w:rPr>
          <w:rFonts w:ascii="Times New Roman" w:hAnsi="Times New Roman" w:cs="Times New Roman"/>
          <w:sz w:val="24"/>
          <w:szCs w:val="24"/>
        </w:rPr>
        <w:t xml:space="preserve">or e-mail </w:t>
      </w:r>
      <w:r>
        <w:rPr>
          <w:rFonts w:ascii="Times New Roman" w:hAnsi="Times New Roman" w:cs="Times New Roman"/>
          <w:sz w:val="24"/>
          <w:szCs w:val="24"/>
        </w:rPr>
        <w:t xml:space="preserve">outlining the materials being directed to the </w:t>
      </w:r>
      <w:r w:rsidR="004539B9">
        <w:rPr>
          <w:rFonts w:ascii="Times New Roman" w:hAnsi="Times New Roman" w:cs="Times New Roman"/>
          <w:sz w:val="24"/>
          <w:szCs w:val="24"/>
        </w:rPr>
        <w:t>Magistrate</w:t>
      </w:r>
      <w:r>
        <w:rPr>
          <w:rFonts w:ascii="Times New Roman" w:hAnsi="Times New Roman" w:cs="Times New Roman"/>
          <w:sz w:val="24"/>
          <w:szCs w:val="24"/>
        </w:rPr>
        <w:t xml:space="preserve"> and stating th</w:t>
      </w:r>
      <w:r w:rsidR="00EB013D">
        <w:rPr>
          <w:rFonts w:ascii="Times New Roman" w:hAnsi="Times New Roman" w:cs="Times New Roman"/>
          <w:sz w:val="24"/>
          <w:szCs w:val="24"/>
        </w:rPr>
        <w:t>e reasons for such submissions.</w:t>
      </w:r>
      <w:r>
        <w:rPr>
          <w:rFonts w:ascii="Times New Roman" w:hAnsi="Times New Roman" w:cs="Times New Roman"/>
          <w:sz w:val="24"/>
          <w:szCs w:val="24"/>
        </w:rPr>
        <w:t xml:space="preserve"> All counsel and/or </w:t>
      </w:r>
      <w:r w:rsidRPr="00EB013D">
        <w:rPr>
          <w:rFonts w:ascii="Times New Roman" w:hAnsi="Times New Roman" w:cs="Times New Roman"/>
          <w:i/>
          <w:sz w:val="24"/>
          <w:szCs w:val="24"/>
        </w:rPr>
        <w:t>pro se</w:t>
      </w:r>
      <w:r>
        <w:rPr>
          <w:rFonts w:ascii="Times New Roman" w:hAnsi="Times New Roman" w:cs="Times New Roman"/>
          <w:sz w:val="24"/>
          <w:szCs w:val="24"/>
        </w:rPr>
        <w:t xml:space="preserve"> parties shall be copied on the cover letter </w:t>
      </w:r>
      <w:r w:rsidR="004539B9">
        <w:rPr>
          <w:rFonts w:ascii="Times New Roman" w:hAnsi="Times New Roman" w:cs="Times New Roman"/>
          <w:sz w:val="24"/>
          <w:szCs w:val="24"/>
        </w:rPr>
        <w:t xml:space="preserve">or e-mail </w:t>
      </w:r>
      <w:r>
        <w:rPr>
          <w:rFonts w:ascii="Times New Roman" w:hAnsi="Times New Roman" w:cs="Times New Roman"/>
          <w:sz w:val="24"/>
          <w:szCs w:val="24"/>
        </w:rPr>
        <w:t xml:space="preserve">and provided a set of the documents being submitted to the </w:t>
      </w:r>
      <w:r w:rsidR="004539B9">
        <w:rPr>
          <w:rFonts w:ascii="Times New Roman" w:hAnsi="Times New Roman" w:cs="Times New Roman"/>
          <w:sz w:val="24"/>
          <w:szCs w:val="24"/>
        </w:rPr>
        <w:t>Magistrate</w:t>
      </w:r>
      <w:r w:rsidR="00EB013D">
        <w:rPr>
          <w:rFonts w:ascii="Times New Roman" w:hAnsi="Times New Roman" w:cs="Times New Roman"/>
          <w:sz w:val="24"/>
          <w:szCs w:val="24"/>
        </w:rPr>
        <w:t xml:space="preserve">. </w:t>
      </w:r>
      <w:r>
        <w:rPr>
          <w:rFonts w:ascii="Times New Roman" w:hAnsi="Times New Roman" w:cs="Times New Roman"/>
          <w:sz w:val="24"/>
          <w:szCs w:val="24"/>
        </w:rPr>
        <w:t xml:space="preserve">The cover letter </w:t>
      </w:r>
      <w:r w:rsidR="004539B9">
        <w:rPr>
          <w:rFonts w:ascii="Times New Roman" w:hAnsi="Times New Roman" w:cs="Times New Roman"/>
          <w:sz w:val="24"/>
          <w:szCs w:val="24"/>
        </w:rPr>
        <w:t xml:space="preserve">or e-mail </w:t>
      </w:r>
      <w:r>
        <w:rPr>
          <w:rFonts w:ascii="Times New Roman" w:hAnsi="Times New Roman" w:cs="Times New Roman"/>
          <w:sz w:val="24"/>
          <w:szCs w:val="24"/>
        </w:rPr>
        <w:t xml:space="preserve">must list the names of all counsel or </w:t>
      </w:r>
      <w:r w:rsidRPr="00EB013D">
        <w:rPr>
          <w:rFonts w:ascii="Times New Roman" w:hAnsi="Times New Roman" w:cs="Times New Roman"/>
          <w:i/>
          <w:sz w:val="24"/>
          <w:szCs w:val="24"/>
        </w:rPr>
        <w:t xml:space="preserve">pro se </w:t>
      </w:r>
      <w:r>
        <w:rPr>
          <w:rFonts w:ascii="Times New Roman" w:hAnsi="Times New Roman" w:cs="Times New Roman"/>
          <w:sz w:val="24"/>
          <w:szCs w:val="24"/>
        </w:rPr>
        <w:t xml:space="preserve">parties to whom copies were sent.  If submitting a proposed report or order, the cover letter </w:t>
      </w:r>
      <w:r w:rsidR="004539B9">
        <w:rPr>
          <w:rFonts w:ascii="Times New Roman" w:hAnsi="Times New Roman" w:cs="Times New Roman"/>
          <w:sz w:val="24"/>
          <w:szCs w:val="24"/>
        </w:rPr>
        <w:t xml:space="preserve">or e-mail </w:t>
      </w:r>
      <w:r>
        <w:rPr>
          <w:rFonts w:ascii="Times New Roman" w:hAnsi="Times New Roman" w:cs="Times New Roman"/>
          <w:sz w:val="24"/>
          <w:szCs w:val="24"/>
        </w:rPr>
        <w:t xml:space="preserve">must indicate that all counsel </w:t>
      </w:r>
      <w:r w:rsidR="004539B9">
        <w:rPr>
          <w:rFonts w:ascii="Times New Roman" w:hAnsi="Times New Roman" w:cs="Times New Roman"/>
          <w:sz w:val="24"/>
          <w:szCs w:val="24"/>
        </w:rPr>
        <w:t xml:space="preserve">or </w:t>
      </w:r>
      <w:r w:rsidR="004539B9" w:rsidRPr="00EB013D">
        <w:rPr>
          <w:rFonts w:ascii="Times New Roman" w:hAnsi="Times New Roman" w:cs="Times New Roman"/>
          <w:i/>
          <w:sz w:val="24"/>
          <w:szCs w:val="24"/>
        </w:rPr>
        <w:t>pro se</w:t>
      </w:r>
      <w:r w:rsidR="004539B9">
        <w:rPr>
          <w:rFonts w:ascii="Times New Roman" w:hAnsi="Times New Roman" w:cs="Times New Roman"/>
          <w:sz w:val="24"/>
          <w:szCs w:val="24"/>
        </w:rPr>
        <w:t xml:space="preserve"> parties </w:t>
      </w:r>
      <w:r>
        <w:rPr>
          <w:rFonts w:ascii="Times New Roman" w:hAnsi="Times New Roman" w:cs="Times New Roman"/>
          <w:sz w:val="24"/>
          <w:szCs w:val="24"/>
        </w:rPr>
        <w:t xml:space="preserve">have reviewed the proposed submission and whether they </w:t>
      </w:r>
      <w:r w:rsidR="00EB013D">
        <w:rPr>
          <w:rFonts w:ascii="Times New Roman" w:hAnsi="Times New Roman" w:cs="Times New Roman"/>
          <w:sz w:val="24"/>
          <w:szCs w:val="24"/>
        </w:rPr>
        <w:t>have any objection to the same.</w:t>
      </w:r>
      <w:r>
        <w:rPr>
          <w:rFonts w:ascii="Times New Roman" w:hAnsi="Times New Roman" w:cs="Times New Roman"/>
          <w:sz w:val="24"/>
          <w:szCs w:val="24"/>
        </w:rPr>
        <w:t xml:space="preserve"> If there is an objection, both parties </w:t>
      </w:r>
      <w:r w:rsidR="00EB013D">
        <w:rPr>
          <w:rFonts w:ascii="Times New Roman" w:hAnsi="Times New Roman" w:cs="Times New Roman"/>
          <w:sz w:val="24"/>
          <w:szCs w:val="24"/>
        </w:rPr>
        <w:t>should</w:t>
      </w:r>
      <w:r>
        <w:rPr>
          <w:rFonts w:ascii="Times New Roman" w:hAnsi="Times New Roman" w:cs="Times New Roman"/>
          <w:sz w:val="24"/>
          <w:szCs w:val="24"/>
        </w:rPr>
        <w:t xml:space="preserve"> submit their proposed submissions in the same envelope</w:t>
      </w:r>
      <w:r w:rsidR="004539B9">
        <w:rPr>
          <w:rFonts w:ascii="Times New Roman" w:hAnsi="Times New Roman" w:cs="Times New Roman"/>
          <w:sz w:val="24"/>
          <w:szCs w:val="24"/>
        </w:rPr>
        <w:t xml:space="preserve"> </w:t>
      </w:r>
      <w:r w:rsidR="00F12592">
        <w:rPr>
          <w:rFonts w:ascii="Times New Roman" w:hAnsi="Times New Roman" w:cs="Times New Roman"/>
          <w:sz w:val="24"/>
          <w:szCs w:val="24"/>
        </w:rPr>
        <w:t xml:space="preserve">or e-mail </w:t>
      </w:r>
      <w:r>
        <w:rPr>
          <w:rFonts w:ascii="Times New Roman" w:hAnsi="Times New Roman" w:cs="Times New Roman"/>
          <w:sz w:val="24"/>
          <w:szCs w:val="24"/>
        </w:rPr>
        <w:t xml:space="preserve">to the </w:t>
      </w:r>
      <w:r w:rsidR="004539B9">
        <w:rPr>
          <w:rFonts w:ascii="Times New Roman" w:hAnsi="Times New Roman" w:cs="Times New Roman"/>
          <w:sz w:val="24"/>
          <w:szCs w:val="24"/>
        </w:rPr>
        <w:t>Magistrate</w:t>
      </w:r>
      <w:r>
        <w:rPr>
          <w:rFonts w:ascii="Times New Roman" w:hAnsi="Times New Roman" w:cs="Times New Roman"/>
          <w:sz w:val="24"/>
          <w:szCs w:val="24"/>
        </w:rPr>
        <w:t>, outlining the objections and copying a</w:t>
      </w:r>
      <w:r w:rsidR="00EB013D">
        <w:rPr>
          <w:rFonts w:ascii="Times New Roman" w:hAnsi="Times New Roman" w:cs="Times New Roman"/>
          <w:sz w:val="24"/>
          <w:szCs w:val="24"/>
        </w:rPr>
        <w:t>ll parties with the enclosures.</w:t>
      </w:r>
      <w:r>
        <w:rPr>
          <w:rFonts w:ascii="Times New Roman" w:hAnsi="Times New Roman" w:cs="Times New Roman"/>
          <w:sz w:val="24"/>
          <w:szCs w:val="24"/>
        </w:rPr>
        <w:t xml:space="preserve"> Self-addressed, stamped envelopes should be included a</w:t>
      </w:r>
      <w:r w:rsidR="006D2A92">
        <w:rPr>
          <w:rFonts w:ascii="Times New Roman" w:hAnsi="Times New Roman" w:cs="Times New Roman"/>
          <w:sz w:val="24"/>
          <w:szCs w:val="24"/>
        </w:rPr>
        <w:t>l</w:t>
      </w:r>
      <w:r>
        <w:rPr>
          <w:rFonts w:ascii="Times New Roman" w:hAnsi="Times New Roman" w:cs="Times New Roman"/>
          <w:sz w:val="24"/>
          <w:szCs w:val="24"/>
        </w:rPr>
        <w:t>ong with copies to be conformed of all proposed reports and orders</w:t>
      </w:r>
      <w:r w:rsidR="004539B9">
        <w:rPr>
          <w:rFonts w:ascii="Times New Roman" w:hAnsi="Times New Roman" w:cs="Times New Roman"/>
          <w:sz w:val="24"/>
          <w:szCs w:val="24"/>
        </w:rPr>
        <w:t xml:space="preserve"> submitted by mail or delivery</w:t>
      </w:r>
      <w:r w:rsidR="00EB013D">
        <w:rPr>
          <w:rFonts w:ascii="Times New Roman" w:hAnsi="Times New Roman" w:cs="Times New Roman"/>
          <w:sz w:val="24"/>
          <w:szCs w:val="24"/>
        </w:rPr>
        <w:t xml:space="preserve">. </w:t>
      </w:r>
      <w:r>
        <w:rPr>
          <w:rFonts w:ascii="Times New Roman" w:hAnsi="Times New Roman" w:cs="Times New Roman"/>
          <w:sz w:val="24"/>
          <w:szCs w:val="24"/>
        </w:rPr>
        <w:t xml:space="preserve">Unless otherwise specified when requested by the </w:t>
      </w:r>
      <w:r w:rsidR="004539B9">
        <w:rPr>
          <w:rFonts w:ascii="Times New Roman" w:hAnsi="Times New Roman" w:cs="Times New Roman"/>
          <w:sz w:val="24"/>
          <w:szCs w:val="24"/>
        </w:rPr>
        <w:t>Magistrate</w:t>
      </w:r>
      <w:r>
        <w:rPr>
          <w:rFonts w:ascii="Times New Roman" w:hAnsi="Times New Roman" w:cs="Times New Roman"/>
          <w:sz w:val="24"/>
          <w:szCs w:val="24"/>
        </w:rPr>
        <w:t xml:space="preserve">, all proposed reports and orders must be submitted to the </w:t>
      </w:r>
      <w:r w:rsidR="004539B9">
        <w:rPr>
          <w:rFonts w:ascii="Times New Roman" w:hAnsi="Times New Roman" w:cs="Times New Roman"/>
          <w:sz w:val="24"/>
          <w:szCs w:val="24"/>
        </w:rPr>
        <w:t>Magistrate</w:t>
      </w:r>
      <w:r>
        <w:rPr>
          <w:rFonts w:ascii="Times New Roman" w:hAnsi="Times New Roman" w:cs="Times New Roman"/>
          <w:sz w:val="24"/>
          <w:szCs w:val="24"/>
        </w:rPr>
        <w:t xml:space="preserve"> within seven (7) calendar day</w:t>
      </w:r>
      <w:r w:rsidR="00EB013D">
        <w:rPr>
          <w:rFonts w:ascii="Times New Roman" w:hAnsi="Times New Roman" w:cs="Times New Roman"/>
          <w:sz w:val="24"/>
          <w:szCs w:val="24"/>
        </w:rPr>
        <w:t>s of the date of the hearing.</w:t>
      </w:r>
      <w:r w:rsidR="004539B9">
        <w:rPr>
          <w:rFonts w:ascii="Times New Roman" w:hAnsi="Times New Roman" w:cs="Times New Roman"/>
          <w:sz w:val="24"/>
          <w:szCs w:val="24"/>
        </w:rPr>
        <w:t xml:space="preserve"> Failure to timely provide proposed reports and orders may result in the matter being referred to the presiding judge for appropriate action. </w:t>
      </w:r>
    </w:p>
    <w:p w:rsidR="008620B2" w:rsidRPr="008620B2" w:rsidRDefault="008620B2" w:rsidP="004651DE">
      <w:pPr>
        <w:spacing w:after="0"/>
        <w:jc w:val="both"/>
        <w:rPr>
          <w:rFonts w:ascii="Times New Roman" w:hAnsi="Times New Roman" w:cs="Times New Roman"/>
          <w:sz w:val="24"/>
          <w:szCs w:val="24"/>
        </w:rPr>
      </w:pPr>
    </w:p>
    <w:p w:rsidR="008620B2" w:rsidRPr="004651DE" w:rsidRDefault="008620B2" w:rsidP="004651DE">
      <w:pPr>
        <w:spacing w:after="0"/>
        <w:jc w:val="both"/>
        <w:rPr>
          <w:rFonts w:ascii="Times New Roman" w:hAnsi="Times New Roman" w:cs="Times New Roman"/>
          <w:b/>
          <w:sz w:val="24"/>
          <w:szCs w:val="24"/>
        </w:rPr>
      </w:pPr>
      <w:r w:rsidRPr="004651DE">
        <w:rPr>
          <w:rFonts w:ascii="Times New Roman" w:hAnsi="Times New Roman" w:cs="Times New Roman"/>
          <w:b/>
          <w:sz w:val="24"/>
          <w:szCs w:val="24"/>
          <w:u w:val="single"/>
        </w:rPr>
        <w:t>Telephonic Appearances</w:t>
      </w:r>
      <w:r w:rsidRPr="004651DE">
        <w:rPr>
          <w:rFonts w:ascii="Times New Roman" w:hAnsi="Times New Roman" w:cs="Times New Roman"/>
          <w:b/>
          <w:sz w:val="24"/>
          <w:szCs w:val="24"/>
        </w:rPr>
        <w:t>:</w:t>
      </w:r>
    </w:p>
    <w:p w:rsidR="008620B2" w:rsidRPr="008620B2" w:rsidRDefault="008620B2" w:rsidP="004651DE">
      <w:pPr>
        <w:spacing w:after="0"/>
        <w:jc w:val="both"/>
        <w:rPr>
          <w:rFonts w:ascii="Times New Roman" w:hAnsi="Times New Roman" w:cs="Times New Roman"/>
          <w:sz w:val="24"/>
          <w:szCs w:val="24"/>
        </w:rPr>
      </w:pPr>
    </w:p>
    <w:p w:rsidR="008620B2" w:rsidRPr="008620B2" w:rsidRDefault="008620B2" w:rsidP="004651DE">
      <w:pPr>
        <w:pStyle w:val="ListParagraph"/>
        <w:numPr>
          <w:ilvl w:val="0"/>
          <w:numId w:val="1"/>
        </w:numPr>
        <w:spacing w:after="0"/>
        <w:jc w:val="both"/>
        <w:rPr>
          <w:rFonts w:ascii="Times New Roman" w:hAnsi="Times New Roman" w:cs="Times New Roman"/>
          <w:sz w:val="24"/>
          <w:szCs w:val="24"/>
        </w:rPr>
      </w:pPr>
      <w:r w:rsidRPr="008620B2">
        <w:rPr>
          <w:rFonts w:ascii="Times New Roman" w:hAnsi="Times New Roman" w:cs="Times New Roman"/>
          <w:sz w:val="24"/>
          <w:szCs w:val="24"/>
        </w:rPr>
        <w:t>Telephonic appearances shall be limited to</w:t>
      </w:r>
      <w:r w:rsidR="00A221AA">
        <w:rPr>
          <w:rFonts w:ascii="Times New Roman" w:hAnsi="Times New Roman" w:cs="Times New Roman"/>
          <w:sz w:val="24"/>
          <w:szCs w:val="24"/>
        </w:rPr>
        <w:t xml:space="preserve"> hearings scheduled for</w:t>
      </w:r>
      <w:r w:rsidRPr="008620B2">
        <w:rPr>
          <w:rFonts w:ascii="Times New Roman" w:hAnsi="Times New Roman" w:cs="Times New Roman"/>
          <w:sz w:val="24"/>
          <w:szCs w:val="24"/>
        </w:rPr>
        <w:t xml:space="preserve"> 15 minutes or less.</w:t>
      </w:r>
    </w:p>
    <w:p w:rsidR="008620B2" w:rsidRPr="008620B2" w:rsidRDefault="008620B2" w:rsidP="004651DE">
      <w:pPr>
        <w:spacing w:after="0"/>
        <w:jc w:val="both"/>
        <w:rPr>
          <w:rFonts w:ascii="Times New Roman" w:hAnsi="Times New Roman" w:cs="Times New Roman"/>
          <w:sz w:val="24"/>
          <w:szCs w:val="24"/>
        </w:rPr>
      </w:pPr>
    </w:p>
    <w:p w:rsidR="004D0D60" w:rsidRPr="008620B2" w:rsidRDefault="008620B2" w:rsidP="004651DE">
      <w:pPr>
        <w:pStyle w:val="ListParagraph"/>
        <w:numPr>
          <w:ilvl w:val="0"/>
          <w:numId w:val="1"/>
        </w:numPr>
        <w:spacing w:after="0"/>
        <w:jc w:val="both"/>
        <w:rPr>
          <w:rFonts w:ascii="Times New Roman" w:hAnsi="Times New Roman" w:cs="Times New Roman"/>
          <w:sz w:val="24"/>
          <w:szCs w:val="24"/>
        </w:rPr>
      </w:pPr>
      <w:r w:rsidRPr="008620B2">
        <w:rPr>
          <w:rFonts w:ascii="Times New Roman" w:hAnsi="Times New Roman" w:cs="Times New Roman"/>
          <w:sz w:val="24"/>
          <w:szCs w:val="24"/>
        </w:rPr>
        <w:t xml:space="preserve">Attorneys or parties wishing to appear by telephone </w:t>
      </w:r>
      <w:r w:rsidRPr="008620B2">
        <w:rPr>
          <w:rFonts w:ascii="Times New Roman" w:hAnsi="Times New Roman" w:cs="Times New Roman"/>
          <w:b/>
          <w:sz w:val="24"/>
          <w:szCs w:val="24"/>
          <w:u w:val="single"/>
        </w:rPr>
        <w:t>shall file a Motion to Appear Telephonically at least one (1) week prior to the scheduled hearing on a pending Motion.</w:t>
      </w:r>
      <w:r w:rsidRPr="004539B9">
        <w:rPr>
          <w:rFonts w:ascii="Times New Roman" w:hAnsi="Times New Roman" w:cs="Times New Roman"/>
          <w:b/>
          <w:sz w:val="24"/>
          <w:szCs w:val="24"/>
        </w:rPr>
        <w:t xml:space="preserve"> </w:t>
      </w:r>
      <w:r w:rsidR="004D0D60" w:rsidRPr="008620B2">
        <w:rPr>
          <w:rFonts w:ascii="Times New Roman" w:hAnsi="Times New Roman" w:cs="Times New Roman"/>
          <w:sz w:val="24"/>
          <w:szCs w:val="24"/>
        </w:rPr>
        <w:t xml:space="preserve">Pursuant to the provisions of Fla. R. Jud. Admin. 2.530(c), the request for telephonic participation shall be granted absent a showing of good cause to deny the same. </w:t>
      </w:r>
      <w:r w:rsidR="004D0D60">
        <w:rPr>
          <w:rFonts w:ascii="Times New Roman" w:hAnsi="Times New Roman" w:cs="Times New Roman"/>
          <w:sz w:val="24"/>
          <w:szCs w:val="24"/>
        </w:rPr>
        <w:t>The party seeking telephonic appearance shall confer with opposing counsel regarding the request and shall state in the Motion to Appear Teleph</w:t>
      </w:r>
      <w:r w:rsidR="00EB013D">
        <w:rPr>
          <w:rFonts w:ascii="Times New Roman" w:hAnsi="Times New Roman" w:cs="Times New Roman"/>
          <w:sz w:val="24"/>
          <w:szCs w:val="24"/>
        </w:rPr>
        <w:t>onically whether it is opposed.</w:t>
      </w:r>
      <w:r w:rsidR="004D0D60">
        <w:rPr>
          <w:rFonts w:ascii="Times New Roman" w:hAnsi="Times New Roman" w:cs="Times New Roman"/>
          <w:sz w:val="24"/>
          <w:szCs w:val="24"/>
        </w:rPr>
        <w:t xml:space="preserve"> Any party opposing telephonic appearance shall file </w:t>
      </w:r>
      <w:r w:rsidR="0067469D">
        <w:rPr>
          <w:rFonts w:ascii="Times New Roman" w:hAnsi="Times New Roman" w:cs="Times New Roman"/>
          <w:sz w:val="24"/>
          <w:szCs w:val="24"/>
        </w:rPr>
        <w:t>an objection and showing of good cause to deny the request</w:t>
      </w:r>
      <w:r w:rsidR="004D0D60">
        <w:rPr>
          <w:rFonts w:ascii="Times New Roman" w:hAnsi="Times New Roman" w:cs="Times New Roman"/>
          <w:sz w:val="24"/>
          <w:szCs w:val="24"/>
        </w:rPr>
        <w:t xml:space="preserve"> within (2) days of the Motion to Appear Telephonically for the Magistrate to consider pursuant to Fla. R. Jud. Admin. 2.530(c).  </w:t>
      </w:r>
    </w:p>
    <w:p w:rsidR="008620B2" w:rsidRPr="008620B2" w:rsidRDefault="008620B2" w:rsidP="004651DE">
      <w:pPr>
        <w:spacing w:after="0"/>
        <w:jc w:val="both"/>
        <w:rPr>
          <w:rFonts w:ascii="Times New Roman" w:hAnsi="Times New Roman" w:cs="Times New Roman"/>
          <w:b/>
          <w:sz w:val="24"/>
          <w:szCs w:val="24"/>
          <w:u w:val="single"/>
        </w:rPr>
      </w:pPr>
    </w:p>
    <w:p w:rsidR="008620B2" w:rsidRPr="008620B2" w:rsidRDefault="008620B2" w:rsidP="004651DE">
      <w:pPr>
        <w:pStyle w:val="ListParagraph"/>
        <w:numPr>
          <w:ilvl w:val="0"/>
          <w:numId w:val="1"/>
        </w:numPr>
        <w:spacing w:after="0"/>
        <w:jc w:val="both"/>
        <w:rPr>
          <w:sz w:val="18"/>
          <w:szCs w:val="18"/>
        </w:rPr>
      </w:pPr>
      <w:r w:rsidRPr="008620B2">
        <w:rPr>
          <w:rFonts w:ascii="Times New Roman" w:hAnsi="Times New Roman" w:cs="Times New Roman"/>
          <w:sz w:val="24"/>
          <w:szCs w:val="24"/>
        </w:rPr>
        <w:t xml:space="preserve">The party requesting to appear telephonically shall make all necessary arrangements for any required telephone call or teleconferencing call in advance and shall have the call placed to the Magistrate’s Office at (239) 533-2583, </w:t>
      </w:r>
      <w:r w:rsidR="006F6F62">
        <w:rPr>
          <w:rFonts w:ascii="Times New Roman" w:hAnsi="Times New Roman" w:cs="Times New Roman"/>
          <w:sz w:val="24"/>
          <w:szCs w:val="24"/>
        </w:rPr>
        <w:t>three (3) minutes prior to the</w:t>
      </w:r>
      <w:r w:rsidRPr="008620B2">
        <w:rPr>
          <w:rFonts w:ascii="Times New Roman" w:hAnsi="Times New Roman" w:cs="Times New Roman"/>
          <w:sz w:val="24"/>
          <w:szCs w:val="24"/>
        </w:rPr>
        <w:t xml:space="preserve"> time scheduled for the hearing on the matter set before the Court</w:t>
      </w:r>
      <w:r w:rsidR="00EB013D">
        <w:rPr>
          <w:rFonts w:ascii="Times New Roman" w:hAnsi="Times New Roman" w:cs="Times New Roman"/>
          <w:sz w:val="24"/>
          <w:szCs w:val="24"/>
        </w:rPr>
        <w:t xml:space="preserve">. </w:t>
      </w:r>
      <w:r w:rsidR="006F6F62">
        <w:rPr>
          <w:rFonts w:ascii="Times New Roman" w:hAnsi="Times New Roman" w:cs="Times New Roman"/>
          <w:sz w:val="24"/>
          <w:szCs w:val="24"/>
        </w:rPr>
        <w:t xml:space="preserve">If multiple parties have been </w:t>
      </w:r>
      <w:r w:rsidR="006F6F62">
        <w:rPr>
          <w:rFonts w:ascii="Times New Roman" w:hAnsi="Times New Roman" w:cs="Times New Roman"/>
          <w:sz w:val="24"/>
          <w:szCs w:val="24"/>
        </w:rPr>
        <w:lastRenderedPageBreak/>
        <w:t xml:space="preserve">permitted to appear telephonically, </w:t>
      </w:r>
      <w:r w:rsidR="006F6F62" w:rsidRPr="004651DE">
        <w:rPr>
          <w:rFonts w:ascii="Times New Roman" w:hAnsi="Times New Roman" w:cs="Times New Roman"/>
          <w:sz w:val="24"/>
          <w:szCs w:val="24"/>
          <w:u w:val="single"/>
        </w:rPr>
        <w:t>all</w:t>
      </w:r>
      <w:r w:rsidR="006F6F62">
        <w:rPr>
          <w:rFonts w:ascii="Times New Roman" w:hAnsi="Times New Roman" w:cs="Times New Roman"/>
          <w:sz w:val="24"/>
          <w:szCs w:val="24"/>
        </w:rPr>
        <w:t xml:space="preserve"> parties shall be conferenced onto one call prior to calling the Magistrate’s Office</w:t>
      </w:r>
      <w:r w:rsidRPr="008620B2">
        <w:rPr>
          <w:sz w:val="18"/>
          <w:szCs w:val="18"/>
        </w:rPr>
        <w:t>.</w:t>
      </w:r>
      <w:r w:rsidR="006F6F62">
        <w:rPr>
          <w:sz w:val="18"/>
          <w:szCs w:val="18"/>
        </w:rPr>
        <w:t xml:space="preserve">  </w:t>
      </w:r>
      <w:r w:rsidRPr="008620B2">
        <w:rPr>
          <w:sz w:val="18"/>
          <w:szCs w:val="18"/>
        </w:rPr>
        <w:t xml:space="preserve"> </w:t>
      </w:r>
      <w:r w:rsidR="006F6F62">
        <w:rPr>
          <w:sz w:val="18"/>
          <w:szCs w:val="18"/>
        </w:rPr>
        <w:t xml:space="preserve"> </w:t>
      </w:r>
    </w:p>
    <w:p w:rsidR="008620B2" w:rsidRPr="008620B2" w:rsidRDefault="008620B2" w:rsidP="004651DE">
      <w:pPr>
        <w:spacing w:after="0"/>
        <w:jc w:val="both"/>
        <w:rPr>
          <w:sz w:val="16"/>
          <w:szCs w:val="16"/>
        </w:rPr>
      </w:pPr>
    </w:p>
    <w:p w:rsidR="004D0D60" w:rsidRPr="008620B2" w:rsidRDefault="004D0D60" w:rsidP="004651DE">
      <w:pPr>
        <w:pStyle w:val="ListParagraph"/>
        <w:numPr>
          <w:ilvl w:val="0"/>
          <w:numId w:val="1"/>
        </w:numPr>
        <w:spacing w:after="0"/>
        <w:jc w:val="both"/>
        <w:rPr>
          <w:rFonts w:ascii="Times New Roman" w:hAnsi="Times New Roman" w:cs="Times New Roman"/>
          <w:sz w:val="24"/>
          <w:szCs w:val="24"/>
        </w:rPr>
      </w:pPr>
      <w:r w:rsidRPr="008620B2">
        <w:rPr>
          <w:rFonts w:ascii="Times New Roman" w:hAnsi="Times New Roman" w:cs="Times New Roman"/>
          <w:sz w:val="24"/>
          <w:szCs w:val="24"/>
        </w:rPr>
        <w:t xml:space="preserve">In the event any testimony is to be presented via telephone, a certified notary of the State where the witness is located shall be present with the witness to properly administer the oath. </w:t>
      </w:r>
    </w:p>
    <w:p w:rsidR="00573641" w:rsidRDefault="00573641" w:rsidP="004651DE">
      <w:pPr>
        <w:jc w:val="both"/>
      </w:pPr>
    </w:p>
    <w:p w:rsidR="006D2A92" w:rsidRDefault="006D2A92" w:rsidP="004651DE">
      <w:pPr>
        <w:jc w:val="both"/>
        <w:rPr>
          <w:rFonts w:ascii="Times New Roman" w:hAnsi="Times New Roman" w:cs="Times New Roman"/>
          <w:b/>
          <w:sz w:val="24"/>
          <w:szCs w:val="24"/>
          <w:u w:val="single"/>
        </w:rPr>
      </w:pPr>
      <w:r w:rsidRPr="004651DE">
        <w:rPr>
          <w:rFonts w:ascii="Times New Roman" w:hAnsi="Times New Roman" w:cs="Times New Roman"/>
          <w:b/>
          <w:sz w:val="24"/>
          <w:szCs w:val="24"/>
          <w:u w:val="single"/>
        </w:rPr>
        <w:t>Cancellations</w:t>
      </w:r>
      <w:r>
        <w:rPr>
          <w:rFonts w:ascii="Times New Roman" w:hAnsi="Times New Roman" w:cs="Times New Roman"/>
          <w:b/>
          <w:sz w:val="24"/>
          <w:szCs w:val="24"/>
          <w:u w:val="single"/>
        </w:rPr>
        <w:t>:</w:t>
      </w:r>
    </w:p>
    <w:p w:rsidR="006D2A92" w:rsidRDefault="0036064F" w:rsidP="004651DE">
      <w:pPr>
        <w:jc w:val="both"/>
        <w:rPr>
          <w:rFonts w:ascii="Times New Roman" w:hAnsi="Times New Roman" w:cs="Times New Roman"/>
          <w:sz w:val="24"/>
          <w:szCs w:val="24"/>
        </w:rPr>
      </w:pPr>
      <w:r>
        <w:rPr>
          <w:rFonts w:ascii="Times New Roman" w:hAnsi="Times New Roman" w:cs="Times New Roman"/>
          <w:sz w:val="24"/>
          <w:szCs w:val="24"/>
        </w:rPr>
        <w:t xml:space="preserve">Hearings with the Magistrate may not be cancelled by counsel through JACS, but rather must be cancelled </w:t>
      </w:r>
      <w:r w:rsidR="00EB013D">
        <w:rPr>
          <w:rFonts w:ascii="Times New Roman" w:hAnsi="Times New Roman" w:cs="Times New Roman"/>
          <w:sz w:val="24"/>
          <w:szCs w:val="24"/>
        </w:rPr>
        <w:t xml:space="preserve">by the Magistrate’s assistant. </w:t>
      </w:r>
      <w:r w:rsidR="006D2A92">
        <w:rPr>
          <w:rFonts w:ascii="Times New Roman" w:hAnsi="Times New Roman" w:cs="Times New Roman"/>
          <w:sz w:val="24"/>
          <w:szCs w:val="24"/>
        </w:rPr>
        <w:t>To cancel a hearing, you must file and serve a Notice of Cancellation</w:t>
      </w:r>
      <w:r>
        <w:rPr>
          <w:rFonts w:ascii="Times New Roman" w:hAnsi="Times New Roman" w:cs="Times New Roman"/>
          <w:sz w:val="24"/>
          <w:szCs w:val="24"/>
        </w:rPr>
        <w:t xml:space="preserve"> and immediately notify the Magistrate’s assistant</w:t>
      </w:r>
      <w:r w:rsidR="0058477D">
        <w:rPr>
          <w:rFonts w:ascii="Times New Roman" w:hAnsi="Times New Roman" w:cs="Times New Roman"/>
          <w:sz w:val="24"/>
          <w:szCs w:val="24"/>
        </w:rPr>
        <w:t xml:space="preserve"> by e-mail (</w:t>
      </w:r>
      <w:hyperlink r:id="rId6" w:history="1">
        <w:r w:rsidR="0058477D" w:rsidRPr="00483F78">
          <w:rPr>
            <w:rStyle w:val="Hyperlink"/>
            <w:rFonts w:ascii="Times New Roman" w:hAnsi="Times New Roman" w:cs="Times New Roman"/>
            <w:sz w:val="24"/>
            <w:szCs w:val="24"/>
          </w:rPr>
          <w:t>atomas@ca.cjis20.org</w:t>
        </w:r>
      </w:hyperlink>
      <w:r w:rsidR="0058477D">
        <w:rPr>
          <w:rFonts w:ascii="Times New Roman" w:hAnsi="Times New Roman" w:cs="Times New Roman"/>
          <w:sz w:val="24"/>
          <w:szCs w:val="24"/>
        </w:rPr>
        <w:t>) or fax (239-</w:t>
      </w:r>
      <w:r w:rsidR="0058477D" w:rsidRPr="0058477D">
        <w:rPr>
          <w:rFonts w:ascii="Times New Roman" w:hAnsi="Times New Roman" w:cs="Times New Roman"/>
          <w:sz w:val="24"/>
          <w:szCs w:val="24"/>
        </w:rPr>
        <w:t>485-2999</w:t>
      </w:r>
      <w:r w:rsidR="0058477D">
        <w:rPr>
          <w:rFonts w:ascii="Times New Roman" w:hAnsi="Times New Roman" w:cs="Times New Roman"/>
          <w:sz w:val="24"/>
          <w:szCs w:val="24"/>
        </w:rPr>
        <w:t>)</w:t>
      </w:r>
      <w:r w:rsidR="006D2A92">
        <w:rPr>
          <w:rFonts w:ascii="Times New Roman" w:hAnsi="Times New Roman" w:cs="Times New Roman"/>
          <w:sz w:val="24"/>
          <w:szCs w:val="24"/>
        </w:rPr>
        <w:t xml:space="preserve">.  Said Notice should be filed with the Clerk of Court </w:t>
      </w:r>
      <w:r>
        <w:rPr>
          <w:rFonts w:ascii="Times New Roman" w:hAnsi="Times New Roman" w:cs="Times New Roman"/>
          <w:sz w:val="24"/>
          <w:szCs w:val="24"/>
        </w:rPr>
        <w:t>as soon as counsel</w:t>
      </w:r>
      <w:r w:rsidR="006D2A92">
        <w:rPr>
          <w:rFonts w:ascii="Times New Roman" w:hAnsi="Times New Roman" w:cs="Times New Roman"/>
          <w:sz w:val="24"/>
          <w:szCs w:val="24"/>
        </w:rPr>
        <w:t xml:space="preserve"> becom</w:t>
      </w:r>
      <w:r>
        <w:rPr>
          <w:rFonts w:ascii="Times New Roman" w:hAnsi="Times New Roman" w:cs="Times New Roman"/>
          <w:sz w:val="24"/>
          <w:szCs w:val="24"/>
        </w:rPr>
        <w:t>es</w:t>
      </w:r>
      <w:r w:rsidR="006D2A92">
        <w:rPr>
          <w:rFonts w:ascii="Times New Roman" w:hAnsi="Times New Roman" w:cs="Times New Roman"/>
          <w:sz w:val="24"/>
          <w:szCs w:val="24"/>
        </w:rPr>
        <w:t xml:space="preserve"> aware that the hearing is to be cancelled, and </w:t>
      </w:r>
      <w:r>
        <w:rPr>
          <w:rFonts w:ascii="Times New Roman" w:hAnsi="Times New Roman" w:cs="Times New Roman"/>
          <w:sz w:val="24"/>
          <w:szCs w:val="24"/>
        </w:rPr>
        <w:t xml:space="preserve">shall serve </w:t>
      </w:r>
      <w:r w:rsidR="006D2A92">
        <w:rPr>
          <w:rFonts w:ascii="Times New Roman" w:hAnsi="Times New Roman" w:cs="Times New Roman"/>
          <w:sz w:val="24"/>
          <w:szCs w:val="24"/>
        </w:rPr>
        <w:t xml:space="preserve">a copy thereof upon all </w:t>
      </w:r>
      <w:r>
        <w:rPr>
          <w:rFonts w:ascii="Times New Roman" w:hAnsi="Times New Roman" w:cs="Times New Roman"/>
          <w:sz w:val="24"/>
          <w:szCs w:val="24"/>
        </w:rPr>
        <w:t xml:space="preserve">counsel of record, </w:t>
      </w:r>
      <w:r w:rsidRPr="00EB013D">
        <w:rPr>
          <w:rFonts w:ascii="Times New Roman" w:hAnsi="Times New Roman" w:cs="Times New Roman"/>
          <w:i/>
          <w:sz w:val="24"/>
          <w:szCs w:val="24"/>
        </w:rPr>
        <w:t>pro se</w:t>
      </w:r>
      <w:r>
        <w:rPr>
          <w:rFonts w:ascii="Times New Roman" w:hAnsi="Times New Roman" w:cs="Times New Roman"/>
          <w:sz w:val="24"/>
          <w:szCs w:val="24"/>
        </w:rPr>
        <w:t xml:space="preserve"> parties, a</w:t>
      </w:r>
      <w:r w:rsidR="00EB013D">
        <w:rPr>
          <w:rFonts w:ascii="Times New Roman" w:hAnsi="Times New Roman" w:cs="Times New Roman"/>
          <w:sz w:val="24"/>
          <w:szCs w:val="24"/>
        </w:rPr>
        <w:t xml:space="preserve">nd the Magistrate’s assistant. </w:t>
      </w:r>
      <w:r>
        <w:rPr>
          <w:rFonts w:ascii="Times New Roman" w:hAnsi="Times New Roman" w:cs="Times New Roman"/>
          <w:sz w:val="24"/>
          <w:szCs w:val="24"/>
        </w:rPr>
        <w:t xml:space="preserve">The Notice should indicate that the opposing party either agreed to the cancellation or otherwise has been given reasonable notice of the cancellation.  </w:t>
      </w:r>
    </w:p>
    <w:p w:rsidR="003B7089" w:rsidRDefault="003B7089" w:rsidP="004651DE">
      <w:pPr>
        <w:jc w:val="both"/>
        <w:rPr>
          <w:rFonts w:ascii="Times New Roman" w:hAnsi="Times New Roman" w:cs="Times New Roman"/>
          <w:b/>
          <w:sz w:val="24"/>
          <w:szCs w:val="24"/>
          <w:u w:val="single"/>
        </w:rPr>
      </w:pPr>
      <w:r>
        <w:rPr>
          <w:rFonts w:ascii="Times New Roman" w:hAnsi="Times New Roman" w:cs="Times New Roman"/>
          <w:b/>
          <w:sz w:val="24"/>
          <w:szCs w:val="24"/>
          <w:u w:val="single"/>
        </w:rPr>
        <w:t>Stipulations:</w:t>
      </w:r>
    </w:p>
    <w:p w:rsidR="003B7089" w:rsidRDefault="003B7089" w:rsidP="004651DE">
      <w:pPr>
        <w:jc w:val="both"/>
        <w:rPr>
          <w:rFonts w:ascii="Times New Roman" w:hAnsi="Times New Roman" w:cs="Times New Roman"/>
          <w:sz w:val="24"/>
          <w:szCs w:val="24"/>
        </w:rPr>
      </w:pPr>
      <w:r>
        <w:rPr>
          <w:rFonts w:ascii="Times New Roman" w:hAnsi="Times New Roman" w:cs="Times New Roman"/>
          <w:sz w:val="24"/>
          <w:szCs w:val="24"/>
        </w:rPr>
        <w:t xml:space="preserve">If the parties reach a stipulation as to a motion or other matter set before the Magistrate, the parties shall submit their stipulation and agreed order to the presiding Judge for entry and shall promptly cancel the hearing set before the Magistrate as discussed above.  </w:t>
      </w:r>
    </w:p>
    <w:p w:rsidR="00D81C73" w:rsidRDefault="00D81C73" w:rsidP="004651DE">
      <w:pPr>
        <w:jc w:val="both"/>
        <w:rPr>
          <w:rFonts w:ascii="Times New Roman" w:hAnsi="Times New Roman" w:cs="Times New Roman"/>
          <w:b/>
          <w:sz w:val="24"/>
          <w:szCs w:val="24"/>
          <w:u w:val="single"/>
        </w:rPr>
      </w:pPr>
      <w:r>
        <w:rPr>
          <w:rFonts w:ascii="Times New Roman" w:hAnsi="Times New Roman" w:cs="Times New Roman"/>
          <w:b/>
          <w:sz w:val="24"/>
          <w:szCs w:val="24"/>
          <w:u w:val="single"/>
        </w:rPr>
        <w:t>Exceptions:</w:t>
      </w:r>
    </w:p>
    <w:p w:rsidR="00B05A00" w:rsidRPr="00B05A00" w:rsidRDefault="00B05A00" w:rsidP="00B05A00">
      <w:pPr>
        <w:spacing w:line="240" w:lineRule="auto"/>
        <w:jc w:val="both"/>
        <w:rPr>
          <w:rFonts w:ascii="Times New Roman" w:hAnsi="Times New Roman" w:cs="Times New Roman"/>
          <w:sz w:val="24"/>
          <w:szCs w:val="24"/>
        </w:rPr>
      </w:pPr>
      <w:r w:rsidRPr="00B05A00">
        <w:rPr>
          <w:rFonts w:ascii="Times New Roman" w:hAnsi="Times New Roman" w:cs="Times New Roman"/>
          <w:sz w:val="24"/>
          <w:szCs w:val="24"/>
        </w:rPr>
        <w:t>If you elect to file an exception</w:t>
      </w:r>
      <w:r>
        <w:rPr>
          <w:rFonts w:ascii="Times New Roman" w:hAnsi="Times New Roman" w:cs="Times New Roman"/>
          <w:sz w:val="24"/>
          <w:szCs w:val="24"/>
        </w:rPr>
        <w:t xml:space="preserve"> pursuant to the applicable rule of procedure</w:t>
      </w:r>
      <w:r w:rsidRPr="00B05A00">
        <w:rPr>
          <w:rFonts w:ascii="Times New Roman" w:hAnsi="Times New Roman" w:cs="Times New Roman"/>
          <w:sz w:val="24"/>
          <w:szCs w:val="24"/>
        </w:rPr>
        <w:t xml:space="preserve">, promptly send a courtesy copy to the Magistrate’s Assistant, Adela Tomas, at </w:t>
      </w:r>
      <w:hyperlink r:id="rId7" w:history="1">
        <w:r w:rsidRPr="00B05A00">
          <w:rPr>
            <w:rFonts w:ascii="Times New Roman" w:hAnsi="Times New Roman" w:cs="Times New Roman"/>
            <w:color w:val="0000FF" w:themeColor="hyperlink"/>
            <w:sz w:val="24"/>
            <w:szCs w:val="24"/>
            <w:u w:val="single"/>
          </w:rPr>
          <w:t>atomas@ca.cjis20.org</w:t>
        </w:r>
      </w:hyperlink>
      <w:r w:rsidRPr="00B05A00">
        <w:rPr>
          <w:rFonts w:ascii="Times New Roman" w:hAnsi="Times New Roman" w:cs="Times New Roman"/>
          <w:sz w:val="24"/>
          <w:szCs w:val="24"/>
        </w:rPr>
        <w:t xml:space="preserve"> in order to ensure that a proposed </w:t>
      </w:r>
      <w:r w:rsidR="00006094">
        <w:rPr>
          <w:rFonts w:ascii="Times New Roman" w:hAnsi="Times New Roman" w:cs="Times New Roman"/>
          <w:sz w:val="24"/>
          <w:szCs w:val="24"/>
        </w:rPr>
        <w:t>o</w:t>
      </w:r>
      <w:r w:rsidRPr="00B05A00">
        <w:rPr>
          <w:rFonts w:ascii="Times New Roman" w:hAnsi="Times New Roman" w:cs="Times New Roman"/>
          <w:sz w:val="24"/>
          <w:szCs w:val="24"/>
        </w:rPr>
        <w:t xml:space="preserve">rder adopting the Report is not sent to the presiding judge in error. Please bear in mind that court personnel cannot view recently-filed documents until they are approved by the Clerk, which usually takes 48 to 72 hours. </w:t>
      </w:r>
    </w:p>
    <w:p w:rsidR="00D81C73" w:rsidRPr="00D81C73" w:rsidRDefault="00D81C73" w:rsidP="004651DE">
      <w:pPr>
        <w:jc w:val="both"/>
        <w:rPr>
          <w:rFonts w:ascii="Times New Roman" w:hAnsi="Times New Roman" w:cs="Times New Roman"/>
          <w:b/>
          <w:sz w:val="24"/>
          <w:szCs w:val="24"/>
          <w:u w:val="single"/>
        </w:rPr>
      </w:pPr>
    </w:p>
    <w:sectPr w:rsidR="00D81C73" w:rsidRPr="00D81C73" w:rsidSect="00B02174">
      <w:type w:val="continuous"/>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AC1B1B"/>
    <w:multiLevelType w:val="hybridMultilevel"/>
    <w:tmpl w:val="42B0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8620B2"/>
    <w:rsid w:val="00006094"/>
    <w:rsid w:val="00011B6C"/>
    <w:rsid w:val="000C5747"/>
    <w:rsid w:val="001B3A05"/>
    <w:rsid w:val="003159C9"/>
    <w:rsid w:val="00323327"/>
    <w:rsid w:val="0036064F"/>
    <w:rsid w:val="003943B7"/>
    <w:rsid w:val="003B7089"/>
    <w:rsid w:val="003D2988"/>
    <w:rsid w:val="004539B9"/>
    <w:rsid w:val="004651DE"/>
    <w:rsid w:val="004D0D60"/>
    <w:rsid w:val="004D209C"/>
    <w:rsid w:val="00516B20"/>
    <w:rsid w:val="00573641"/>
    <w:rsid w:val="0058477D"/>
    <w:rsid w:val="005F29DD"/>
    <w:rsid w:val="0067469D"/>
    <w:rsid w:val="00695823"/>
    <w:rsid w:val="006D2A92"/>
    <w:rsid w:val="006F6F62"/>
    <w:rsid w:val="007458DC"/>
    <w:rsid w:val="007C7DED"/>
    <w:rsid w:val="0081562F"/>
    <w:rsid w:val="008332A0"/>
    <w:rsid w:val="00841313"/>
    <w:rsid w:val="00854CDC"/>
    <w:rsid w:val="008620B2"/>
    <w:rsid w:val="008F1E36"/>
    <w:rsid w:val="009D1970"/>
    <w:rsid w:val="00A221AA"/>
    <w:rsid w:val="00AE2A61"/>
    <w:rsid w:val="00B02174"/>
    <w:rsid w:val="00B05A00"/>
    <w:rsid w:val="00B072F8"/>
    <w:rsid w:val="00BA49B6"/>
    <w:rsid w:val="00BE5B13"/>
    <w:rsid w:val="00C137FE"/>
    <w:rsid w:val="00C66A55"/>
    <w:rsid w:val="00CD7142"/>
    <w:rsid w:val="00CD7E3D"/>
    <w:rsid w:val="00D81C73"/>
    <w:rsid w:val="00DC4747"/>
    <w:rsid w:val="00E830CA"/>
    <w:rsid w:val="00EB013D"/>
    <w:rsid w:val="00EC5F30"/>
    <w:rsid w:val="00EE5387"/>
    <w:rsid w:val="00F12592"/>
    <w:rsid w:val="00F42DC0"/>
    <w:rsid w:val="00FE1146"/>
    <w:rsid w:val="00FF7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BAB553-F87F-456E-B41C-E3B8C726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0B2"/>
    <w:pPr>
      <w:spacing w:after="200" w:line="276" w:lineRule="auto"/>
    </w:pPr>
    <w:rPr>
      <w:rFonts w:asciiTheme="minorHAnsi" w:hAnsiTheme="minorHAnsi" w:cstheme="minorBidi"/>
      <w:sz w:val="22"/>
      <w:szCs w:val="22"/>
      <w:lang w:bidi="ar-SA"/>
    </w:rPr>
  </w:style>
  <w:style w:type="paragraph" w:styleId="Heading1">
    <w:name w:val="heading 1"/>
    <w:basedOn w:val="Normal"/>
    <w:next w:val="Normal"/>
    <w:link w:val="Heading1Char"/>
    <w:uiPriority w:val="9"/>
    <w:qFormat/>
    <w:rsid w:val="00854CDC"/>
    <w:pPr>
      <w:keepNext/>
      <w:spacing w:before="240" w:after="60"/>
      <w:outlineLvl w:val="0"/>
    </w:pPr>
    <w:rPr>
      <w:rFonts w:eastAsiaTheme="majorEastAsia"/>
      <w:bCs/>
      <w:kern w:val="32"/>
      <w:sz w:val="32"/>
      <w:szCs w:val="32"/>
    </w:rPr>
  </w:style>
  <w:style w:type="paragraph" w:styleId="Heading2">
    <w:name w:val="heading 2"/>
    <w:basedOn w:val="Normal"/>
    <w:next w:val="Normal"/>
    <w:link w:val="Heading2Char"/>
    <w:uiPriority w:val="9"/>
    <w:semiHidden/>
    <w:unhideWhenUsed/>
    <w:qFormat/>
    <w:rsid w:val="00854CDC"/>
    <w:pPr>
      <w:keepNext/>
      <w:spacing w:before="240" w:after="60"/>
      <w:outlineLvl w:val="1"/>
    </w:pPr>
    <w:rPr>
      <w:rFonts w:eastAsiaTheme="majorEastAsia"/>
      <w:bCs/>
      <w:i/>
      <w:iCs/>
      <w:sz w:val="28"/>
      <w:szCs w:val="28"/>
    </w:rPr>
  </w:style>
  <w:style w:type="paragraph" w:styleId="Heading3">
    <w:name w:val="heading 3"/>
    <w:basedOn w:val="Normal"/>
    <w:next w:val="Normal"/>
    <w:link w:val="Heading3Char"/>
    <w:uiPriority w:val="9"/>
    <w:semiHidden/>
    <w:unhideWhenUsed/>
    <w:qFormat/>
    <w:rsid w:val="00854CDC"/>
    <w:pPr>
      <w:keepNext/>
      <w:spacing w:before="240" w:after="60"/>
      <w:outlineLvl w:val="2"/>
    </w:pPr>
    <w:rPr>
      <w:rFonts w:eastAsiaTheme="majorEastAsia"/>
      <w:bCs/>
      <w:sz w:val="26"/>
      <w:szCs w:val="26"/>
    </w:rPr>
  </w:style>
  <w:style w:type="paragraph" w:styleId="Heading4">
    <w:name w:val="heading 4"/>
    <w:basedOn w:val="Normal"/>
    <w:next w:val="Normal"/>
    <w:link w:val="Heading4Char"/>
    <w:uiPriority w:val="9"/>
    <w:semiHidden/>
    <w:unhideWhenUsed/>
    <w:qFormat/>
    <w:rsid w:val="00854CDC"/>
    <w:pPr>
      <w:keepNext/>
      <w:spacing w:before="240" w:after="60"/>
      <w:outlineLvl w:val="3"/>
    </w:pPr>
    <w:rPr>
      <w:bCs/>
      <w:sz w:val="28"/>
      <w:szCs w:val="28"/>
    </w:rPr>
  </w:style>
  <w:style w:type="paragraph" w:styleId="Heading5">
    <w:name w:val="heading 5"/>
    <w:basedOn w:val="Normal"/>
    <w:next w:val="Normal"/>
    <w:link w:val="Heading5Char"/>
    <w:uiPriority w:val="9"/>
    <w:semiHidden/>
    <w:unhideWhenUsed/>
    <w:qFormat/>
    <w:rsid w:val="00854CDC"/>
    <w:pPr>
      <w:spacing w:before="240" w:after="60"/>
      <w:outlineLvl w:val="4"/>
    </w:pPr>
    <w:rPr>
      <w:bCs/>
      <w:i/>
      <w:iCs/>
      <w:sz w:val="26"/>
      <w:szCs w:val="26"/>
    </w:rPr>
  </w:style>
  <w:style w:type="paragraph" w:styleId="Heading6">
    <w:name w:val="heading 6"/>
    <w:basedOn w:val="Normal"/>
    <w:next w:val="Normal"/>
    <w:link w:val="Heading6Char"/>
    <w:uiPriority w:val="9"/>
    <w:semiHidden/>
    <w:unhideWhenUsed/>
    <w:qFormat/>
    <w:rsid w:val="00854CDC"/>
    <w:pPr>
      <w:spacing w:before="240" w:after="60"/>
      <w:outlineLvl w:val="5"/>
    </w:pPr>
    <w:rPr>
      <w:bCs/>
    </w:rPr>
  </w:style>
  <w:style w:type="paragraph" w:styleId="Heading7">
    <w:name w:val="heading 7"/>
    <w:basedOn w:val="Normal"/>
    <w:next w:val="Normal"/>
    <w:link w:val="Heading7Char"/>
    <w:uiPriority w:val="9"/>
    <w:semiHidden/>
    <w:unhideWhenUsed/>
    <w:qFormat/>
    <w:rsid w:val="00854CDC"/>
    <w:pPr>
      <w:spacing w:before="240" w:after="60"/>
      <w:outlineLvl w:val="6"/>
    </w:pPr>
  </w:style>
  <w:style w:type="paragraph" w:styleId="Heading8">
    <w:name w:val="heading 8"/>
    <w:basedOn w:val="Normal"/>
    <w:next w:val="Normal"/>
    <w:link w:val="Heading8Char"/>
    <w:uiPriority w:val="9"/>
    <w:semiHidden/>
    <w:unhideWhenUsed/>
    <w:qFormat/>
    <w:rsid w:val="00854CDC"/>
    <w:pPr>
      <w:spacing w:before="240" w:after="60"/>
      <w:outlineLvl w:val="7"/>
    </w:pPr>
    <w:rPr>
      <w:i/>
      <w:iCs/>
    </w:rPr>
  </w:style>
  <w:style w:type="paragraph" w:styleId="Heading9">
    <w:name w:val="heading 9"/>
    <w:basedOn w:val="Normal"/>
    <w:next w:val="Normal"/>
    <w:link w:val="Heading9Char"/>
    <w:uiPriority w:val="9"/>
    <w:semiHidden/>
    <w:unhideWhenUsed/>
    <w:qFormat/>
    <w:rsid w:val="00854CDC"/>
    <w:pPr>
      <w:spacing w:before="240" w:after="60"/>
      <w:outlineLvl w:val="8"/>
    </w:pPr>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CD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54CD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54CD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54CDC"/>
    <w:rPr>
      <w:b/>
      <w:bCs/>
      <w:sz w:val="28"/>
      <w:szCs w:val="28"/>
    </w:rPr>
  </w:style>
  <w:style w:type="character" w:customStyle="1" w:styleId="Heading5Char">
    <w:name w:val="Heading 5 Char"/>
    <w:basedOn w:val="DefaultParagraphFont"/>
    <w:link w:val="Heading5"/>
    <w:uiPriority w:val="9"/>
    <w:semiHidden/>
    <w:rsid w:val="00854CDC"/>
    <w:rPr>
      <w:b/>
      <w:bCs/>
      <w:i/>
      <w:iCs/>
      <w:sz w:val="26"/>
      <w:szCs w:val="26"/>
    </w:rPr>
  </w:style>
  <w:style w:type="character" w:customStyle="1" w:styleId="Heading6Char">
    <w:name w:val="Heading 6 Char"/>
    <w:basedOn w:val="DefaultParagraphFont"/>
    <w:link w:val="Heading6"/>
    <w:uiPriority w:val="9"/>
    <w:semiHidden/>
    <w:rsid w:val="00854CDC"/>
    <w:rPr>
      <w:b/>
      <w:bCs/>
    </w:rPr>
  </w:style>
  <w:style w:type="character" w:customStyle="1" w:styleId="Heading7Char">
    <w:name w:val="Heading 7 Char"/>
    <w:basedOn w:val="DefaultParagraphFont"/>
    <w:link w:val="Heading7"/>
    <w:uiPriority w:val="9"/>
    <w:semiHidden/>
    <w:rsid w:val="00854CDC"/>
    <w:rPr>
      <w:sz w:val="24"/>
      <w:szCs w:val="24"/>
    </w:rPr>
  </w:style>
  <w:style w:type="character" w:customStyle="1" w:styleId="Heading8Char">
    <w:name w:val="Heading 8 Char"/>
    <w:basedOn w:val="DefaultParagraphFont"/>
    <w:link w:val="Heading8"/>
    <w:uiPriority w:val="9"/>
    <w:semiHidden/>
    <w:rsid w:val="00854CDC"/>
    <w:rPr>
      <w:i/>
      <w:iCs/>
      <w:sz w:val="24"/>
      <w:szCs w:val="24"/>
    </w:rPr>
  </w:style>
  <w:style w:type="character" w:customStyle="1" w:styleId="Heading9Char">
    <w:name w:val="Heading 9 Char"/>
    <w:basedOn w:val="DefaultParagraphFont"/>
    <w:link w:val="Heading9"/>
    <w:uiPriority w:val="9"/>
    <w:semiHidden/>
    <w:rsid w:val="00854CDC"/>
    <w:rPr>
      <w:rFonts w:asciiTheme="majorHAnsi" w:eastAsiaTheme="majorEastAsia" w:hAnsiTheme="majorHAnsi"/>
    </w:rPr>
  </w:style>
  <w:style w:type="paragraph" w:styleId="Title">
    <w:name w:val="Title"/>
    <w:basedOn w:val="Normal"/>
    <w:next w:val="Normal"/>
    <w:link w:val="TitleChar"/>
    <w:uiPriority w:val="10"/>
    <w:qFormat/>
    <w:rsid w:val="00854CDC"/>
    <w:pPr>
      <w:spacing w:before="240" w:after="60"/>
      <w:jc w:val="center"/>
      <w:outlineLvl w:val="0"/>
    </w:pPr>
    <w:rPr>
      <w:rFonts w:eastAsiaTheme="majorEastAsia"/>
      <w:bCs/>
      <w:kern w:val="28"/>
      <w:sz w:val="32"/>
      <w:szCs w:val="32"/>
    </w:rPr>
  </w:style>
  <w:style w:type="character" w:customStyle="1" w:styleId="TitleChar">
    <w:name w:val="Title Char"/>
    <w:basedOn w:val="DefaultParagraphFont"/>
    <w:link w:val="Title"/>
    <w:uiPriority w:val="10"/>
    <w:rsid w:val="00854CD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54CDC"/>
    <w:pPr>
      <w:spacing w:after="60"/>
      <w:jc w:val="center"/>
      <w:outlineLvl w:val="1"/>
    </w:pPr>
    <w:rPr>
      <w:rFonts w:eastAsiaTheme="majorEastAsia"/>
    </w:rPr>
  </w:style>
  <w:style w:type="character" w:customStyle="1" w:styleId="SubtitleChar">
    <w:name w:val="Subtitle Char"/>
    <w:basedOn w:val="DefaultParagraphFont"/>
    <w:link w:val="Subtitle"/>
    <w:uiPriority w:val="11"/>
    <w:rsid w:val="00854CDC"/>
    <w:rPr>
      <w:rFonts w:asciiTheme="majorHAnsi" w:eastAsiaTheme="majorEastAsia" w:hAnsiTheme="majorHAnsi"/>
      <w:sz w:val="24"/>
      <w:szCs w:val="24"/>
    </w:rPr>
  </w:style>
  <w:style w:type="character" w:styleId="Strong">
    <w:name w:val="Strong"/>
    <w:basedOn w:val="DefaultParagraphFont"/>
    <w:uiPriority w:val="22"/>
    <w:qFormat/>
    <w:rsid w:val="00854CDC"/>
    <w:rPr>
      <w:b/>
      <w:bCs/>
    </w:rPr>
  </w:style>
  <w:style w:type="character" w:styleId="Emphasis">
    <w:name w:val="Emphasis"/>
    <w:basedOn w:val="DefaultParagraphFont"/>
    <w:uiPriority w:val="20"/>
    <w:qFormat/>
    <w:rsid w:val="00854CDC"/>
    <w:rPr>
      <w:rFonts w:asciiTheme="minorHAnsi" w:hAnsiTheme="minorHAnsi"/>
      <w:b/>
      <w:i/>
      <w:iCs/>
    </w:rPr>
  </w:style>
  <w:style w:type="paragraph" w:styleId="NoSpacing">
    <w:name w:val="No Spacing"/>
    <w:basedOn w:val="Normal"/>
    <w:uiPriority w:val="1"/>
    <w:qFormat/>
    <w:rsid w:val="00854CDC"/>
    <w:rPr>
      <w:szCs w:val="32"/>
    </w:rPr>
  </w:style>
  <w:style w:type="paragraph" w:styleId="ListParagraph">
    <w:name w:val="List Paragraph"/>
    <w:basedOn w:val="Normal"/>
    <w:uiPriority w:val="34"/>
    <w:qFormat/>
    <w:rsid w:val="00854CDC"/>
    <w:pPr>
      <w:ind w:left="720"/>
      <w:contextualSpacing/>
    </w:pPr>
  </w:style>
  <w:style w:type="paragraph" w:styleId="Quote">
    <w:name w:val="Quote"/>
    <w:basedOn w:val="Normal"/>
    <w:next w:val="Normal"/>
    <w:link w:val="QuoteChar"/>
    <w:uiPriority w:val="29"/>
    <w:qFormat/>
    <w:rsid w:val="00854CDC"/>
    <w:rPr>
      <w:i/>
    </w:rPr>
  </w:style>
  <w:style w:type="character" w:customStyle="1" w:styleId="QuoteChar">
    <w:name w:val="Quote Char"/>
    <w:basedOn w:val="DefaultParagraphFont"/>
    <w:link w:val="Quote"/>
    <w:uiPriority w:val="29"/>
    <w:rsid w:val="00854CDC"/>
    <w:rPr>
      <w:i/>
      <w:sz w:val="24"/>
      <w:szCs w:val="24"/>
    </w:rPr>
  </w:style>
  <w:style w:type="paragraph" w:styleId="IntenseQuote">
    <w:name w:val="Intense Quote"/>
    <w:basedOn w:val="Normal"/>
    <w:next w:val="Normal"/>
    <w:link w:val="IntenseQuoteChar"/>
    <w:uiPriority w:val="30"/>
    <w:qFormat/>
    <w:rsid w:val="00854CDC"/>
    <w:pPr>
      <w:ind w:left="720" w:right="720"/>
    </w:pPr>
    <w:rPr>
      <w:i/>
    </w:rPr>
  </w:style>
  <w:style w:type="character" w:customStyle="1" w:styleId="IntenseQuoteChar">
    <w:name w:val="Intense Quote Char"/>
    <w:basedOn w:val="DefaultParagraphFont"/>
    <w:link w:val="IntenseQuote"/>
    <w:uiPriority w:val="30"/>
    <w:rsid w:val="00854CDC"/>
    <w:rPr>
      <w:b/>
      <w:i/>
      <w:sz w:val="24"/>
    </w:rPr>
  </w:style>
  <w:style w:type="character" w:styleId="SubtleEmphasis">
    <w:name w:val="Subtle Emphasis"/>
    <w:uiPriority w:val="19"/>
    <w:qFormat/>
    <w:rsid w:val="00854CDC"/>
    <w:rPr>
      <w:i/>
      <w:color w:val="5A5A5A" w:themeColor="text1" w:themeTint="A5"/>
    </w:rPr>
  </w:style>
  <w:style w:type="character" w:styleId="IntenseEmphasis">
    <w:name w:val="Intense Emphasis"/>
    <w:basedOn w:val="DefaultParagraphFont"/>
    <w:uiPriority w:val="21"/>
    <w:qFormat/>
    <w:rsid w:val="00854CDC"/>
    <w:rPr>
      <w:b/>
      <w:i/>
      <w:sz w:val="24"/>
      <w:szCs w:val="24"/>
      <w:u w:val="single"/>
    </w:rPr>
  </w:style>
  <w:style w:type="character" w:styleId="SubtleReference">
    <w:name w:val="Subtle Reference"/>
    <w:basedOn w:val="DefaultParagraphFont"/>
    <w:uiPriority w:val="31"/>
    <w:qFormat/>
    <w:rsid w:val="00854CDC"/>
    <w:rPr>
      <w:sz w:val="24"/>
      <w:szCs w:val="24"/>
      <w:u w:val="single"/>
    </w:rPr>
  </w:style>
  <w:style w:type="character" w:styleId="IntenseReference">
    <w:name w:val="Intense Reference"/>
    <w:basedOn w:val="DefaultParagraphFont"/>
    <w:uiPriority w:val="32"/>
    <w:qFormat/>
    <w:rsid w:val="00854CDC"/>
    <w:rPr>
      <w:b/>
      <w:sz w:val="24"/>
      <w:u w:val="single"/>
    </w:rPr>
  </w:style>
  <w:style w:type="character" w:styleId="BookTitle">
    <w:name w:val="Book Title"/>
    <w:basedOn w:val="DefaultParagraphFont"/>
    <w:uiPriority w:val="33"/>
    <w:qFormat/>
    <w:rsid w:val="00854CD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54CDC"/>
    <w:pPr>
      <w:outlineLvl w:val="9"/>
    </w:pPr>
  </w:style>
  <w:style w:type="paragraph" w:styleId="EnvelopeAddress">
    <w:name w:val="envelope address"/>
    <w:basedOn w:val="Normal"/>
    <w:uiPriority w:val="99"/>
    <w:semiHidden/>
    <w:unhideWhenUsed/>
    <w:rsid w:val="00EE5387"/>
    <w:pPr>
      <w:framePr w:w="7920" w:h="1980" w:hRule="exact" w:hSpace="180" w:wrap="auto" w:hAnchor="page" w:xAlign="center" w:yAlign="bottom"/>
      <w:ind w:left="2880"/>
    </w:pPr>
    <w:rPr>
      <w:rFonts w:ascii="Arial" w:eastAsiaTheme="majorEastAsia" w:hAnsi="Arial"/>
      <w:sz w:val="24"/>
      <w:szCs w:val="24"/>
    </w:rPr>
  </w:style>
  <w:style w:type="paragraph" w:styleId="EnvelopeReturn">
    <w:name w:val="envelope return"/>
    <w:basedOn w:val="Normal"/>
    <w:uiPriority w:val="99"/>
    <w:semiHidden/>
    <w:unhideWhenUsed/>
    <w:rsid w:val="00EE5387"/>
    <w:rPr>
      <w:rFonts w:ascii="Arial" w:eastAsiaTheme="majorEastAsia" w:hAnsi="Arial"/>
    </w:rPr>
  </w:style>
  <w:style w:type="paragraph" w:styleId="BalloonText">
    <w:name w:val="Balloon Text"/>
    <w:basedOn w:val="Normal"/>
    <w:link w:val="BalloonTextChar"/>
    <w:uiPriority w:val="99"/>
    <w:semiHidden/>
    <w:unhideWhenUsed/>
    <w:rsid w:val="00695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823"/>
    <w:rPr>
      <w:rFonts w:ascii="Tahoma" w:hAnsi="Tahoma" w:cs="Tahoma"/>
      <w:sz w:val="16"/>
      <w:szCs w:val="16"/>
      <w:lang w:bidi="ar-SA"/>
    </w:rPr>
  </w:style>
  <w:style w:type="character" w:styleId="Hyperlink">
    <w:name w:val="Hyperlink"/>
    <w:basedOn w:val="DefaultParagraphFont"/>
    <w:uiPriority w:val="99"/>
    <w:unhideWhenUsed/>
    <w:rsid w:val="004651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tomas@ca.cjis20.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omas@ca.cjis20.org" TargetMode="External"/><Relationship Id="rId5" Type="http://schemas.openxmlformats.org/officeDocument/2006/relationships/hyperlink" Target="mailto:atomas@ca.cjis20.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1195</TotalTime>
  <Pages>4</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jnatale</dc:creator>
  <cp:lastModifiedBy>Bocelli, Kimberly</cp:lastModifiedBy>
  <cp:revision>29</cp:revision>
  <cp:lastPrinted>2015-12-03T14:33:00Z</cp:lastPrinted>
  <dcterms:created xsi:type="dcterms:W3CDTF">2015-12-02T21:47:00Z</dcterms:created>
  <dcterms:modified xsi:type="dcterms:W3CDTF">2020-02-06T20:43:00Z</dcterms:modified>
</cp:coreProperties>
</file>